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923828" w:rsidRPr="00923828" w14:paraId="39B35D4F" w14:textId="77777777" w:rsidTr="004700B2">
        <w:tc>
          <w:tcPr>
            <w:tcW w:w="2835" w:type="dxa"/>
          </w:tcPr>
          <w:p w14:paraId="4316C96A" w14:textId="77777777" w:rsidR="00706A9B" w:rsidRPr="00923828" w:rsidRDefault="00706A9B" w:rsidP="00706A9B">
            <w:pPr>
              <w:suppressAutoHyphens/>
              <w:jc w:val="right"/>
              <w:rPr>
                <w:rFonts w:eastAsia="Calibri"/>
              </w:rPr>
            </w:pPr>
            <w:r w:rsidRPr="00923828">
              <w:rPr>
                <w:rFonts w:eastAsia="Calibri"/>
                <w:noProof/>
              </w:rPr>
              <w:drawing>
                <wp:anchor distT="0" distB="0" distL="114300" distR="114300" simplePos="0" relativeHeight="251665408" behindDoc="1" locked="0" layoutInCell="1" allowOverlap="1" wp14:anchorId="310F72CC" wp14:editId="38B3C072">
                  <wp:simplePos x="0" y="0"/>
                  <wp:positionH relativeFrom="margin">
                    <wp:posOffset>118745</wp:posOffset>
                  </wp:positionH>
                  <wp:positionV relativeFrom="paragraph">
                    <wp:posOffset>26670</wp:posOffset>
                  </wp:positionV>
                  <wp:extent cx="1333500" cy="538678"/>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33500" cy="53867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6521" w:type="dxa"/>
          </w:tcPr>
          <w:p w14:paraId="5C39C83D" w14:textId="77777777" w:rsidR="00706A9B" w:rsidRPr="00923828" w:rsidRDefault="00706A9B" w:rsidP="00706A9B">
            <w:pPr>
              <w:suppressAutoHyphens/>
              <w:rPr>
                <w:rFonts w:eastAsia="Calibri"/>
                <w:b/>
                <w:bCs/>
              </w:rPr>
            </w:pPr>
            <w:r w:rsidRPr="00923828">
              <w:rPr>
                <w:rFonts w:eastAsia="Calibri"/>
                <w:b/>
                <w:bCs/>
              </w:rPr>
              <w:t>Sabiedrība ar ierobežotu atbildību “Jēkabpils ūdens”</w:t>
            </w:r>
          </w:p>
          <w:p w14:paraId="2FC3B91B" w14:textId="77777777" w:rsidR="00706A9B" w:rsidRPr="00923828" w:rsidRDefault="00706A9B" w:rsidP="00706A9B">
            <w:pPr>
              <w:suppressAutoHyphens/>
              <w:rPr>
                <w:rFonts w:eastAsia="Calibri"/>
              </w:rPr>
            </w:pPr>
            <w:r w:rsidRPr="00923828">
              <w:rPr>
                <w:rFonts w:eastAsia="Calibri"/>
              </w:rPr>
              <w:t>Reģistrācijas Nr. 45403000395</w:t>
            </w:r>
          </w:p>
          <w:p w14:paraId="02A11EB3" w14:textId="77777777" w:rsidR="00706A9B" w:rsidRPr="00923828" w:rsidRDefault="00706A9B" w:rsidP="00706A9B">
            <w:pPr>
              <w:suppressAutoHyphens/>
              <w:rPr>
                <w:rFonts w:eastAsia="Calibri"/>
                <w:lang w:val="en-US"/>
              </w:rPr>
            </w:pPr>
            <w:r w:rsidRPr="00923828">
              <w:rPr>
                <w:rFonts w:eastAsia="Calibri"/>
              </w:rPr>
              <w:t>Jaunā iela 60, Jēkabpils, Jēkabpils novads, LV-5201</w:t>
            </w:r>
          </w:p>
          <w:p w14:paraId="7A235CFD" w14:textId="77777777" w:rsidR="00706A9B" w:rsidRPr="00923828" w:rsidRDefault="00706A9B" w:rsidP="00706A9B">
            <w:pPr>
              <w:suppressAutoHyphens/>
              <w:rPr>
                <w:rFonts w:eastAsia="Calibri"/>
              </w:rPr>
            </w:pPr>
            <w:r w:rsidRPr="00923828">
              <w:rPr>
                <w:rFonts w:eastAsia="Calibri"/>
              </w:rPr>
              <w:t>Tālrunis 25578934, elektroniskais pasts info@jekabpilsudens.lv</w:t>
            </w:r>
          </w:p>
        </w:tc>
      </w:tr>
    </w:tbl>
    <w:p w14:paraId="3013559D" w14:textId="77777777" w:rsidR="00706A9B" w:rsidRPr="00923828" w:rsidRDefault="00706A9B" w:rsidP="00706A9B">
      <w:pPr>
        <w:suppressAutoHyphens/>
        <w:autoSpaceDN w:val="0"/>
        <w:spacing w:line="360" w:lineRule="auto"/>
        <w:jc w:val="center"/>
        <w:textAlignment w:val="baseline"/>
        <w:rPr>
          <w:rFonts w:eastAsia="Calibri"/>
        </w:rPr>
      </w:pPr>
      <w:r w:rsidRPr="00923828">
        <w:rPr>
          <w:rFonts w:eastAsia="Calibri"/>
        </w:rPr>
        <w:t>Jēkabpils novadā</w:t>
      </w:r>
    </w:p>
    <w:p w14:paraId="067ACA72" w14:textId="77777777" w:rsidR="003738B2" w:rsidRPr="00923828" w:rsidRDefault="003738B2" w:rsidP="00AB2D58">
      <w:pPr>
        <w:spacing w:before="60" w:after="120"/>
        <w:jc w:val="center"/>
        <w:rPr>
          <w:b/>
          <w:bCs/>
        </w:rPr>
      </w:pPr>
      <w:r w:rsidRPr="00923828">
        <w:rPr>
          <w:b/>
          <w:bCs/>
        </w:rPr>
        <w:t>Tirgus izpēte</w:t>
      </w:r>
    </w:p>
    <w:p w14:paraId="6626EB83" w14:textId="6556EAD7" w:rsidR="0097060E" w:rsidRPr="00923828" w:rsidRDefault="0097060E" w:rsidP="00AB2D58">
      <w:pPr>
        <w:pStyle w:val="Izmantotsliteratrassarakstavirsraksts1"/>
        <w:spacing w:before="0"/>
        <w:jc w:val="center"/>
        <w:rPr>
          <w:rFonts w:ascii="Times New Roman" w:hAnsi="Times New Roman"/>
          <w:b w:val="0"/>
        </w:rPr>
      </w:pPr>
      <w:r w:rsidRPr="00923828">
        <w:rPr>
          <w:rFonts w:ascii="Times New Roman" w:hAnsi="Times New Roman"/>
          <w:b w:val="0"/>
        </w:rPr>
        <w:t xml:space="preserve">identifikācijas Nr. </w:t>
      </w:r>
      <w:r w:rsidR="00E814E7" w:rsidRPr="00923828">
        <w:rPr>
          <w:rFonts w:ascii="Times New Roman" w:hAnsi="Times New Roman"/>
          <w:b w:val="0"/>
        </w:rPr>
        <w:t>JŪ-</w:t>
      </w:r>
      <w:r w:rsidR="00FE3B08" w:rsidRPr="00923828">
        <w:rPr>
          <w:rFonts w:ascii="Times New Roman" w:hAnsi="Times New Roman"/>
          <w:b w:val="0"/>
        </w:rPr>
        <w:t>TI</w:t>
      </w:r>
      <w:r w:rsidRPr="00923828">
        <w:rPr>
          <w:rFonts w:ascii="Times New Roman" w:hAnsi="Times New Roman"/>
          <w:b w:val="0"/>
        </w:rPr>
        <w:t xml:space="preserve"> </w:t>
      </w:r>
      <w:r w:rsidR="00627C2B" w:rsidRPr="00923828">
        <w:rPr>
          <w:rFonts w:ascii="Times New Roman" w:hAnsi="Times New Roman"/>
          <w:b w:val="0"/>
        </w:rPr>
        <w:t>9</w:t>
      </w:r>
      <w:r w:rsidRPr="00923828">
        <w:rPr>
          <w:rFonts w:ascii="Times New Roman" w:hAnsi="Times New Roman"/>
          <w:b w:val="0"/>
        </w:rPr>
        <w:t>/20</w:t>
      </w:r>
      <w:r w:rsidR="00D05000" w:rsidRPr="00923828">
        <w:rPr>
          <w:rFonts w:ascii="Times New Roman" w:hAnsi="Times New Roman"/>
          <w:b w:val="0"/>
        </w:rPr>
        <w:t>2</w:t>
      </w:r>
      <w:r w:rsidR="00FE3B08" w:rsidRPr="00923828">
        <w:rPr>
          <w:rFonts w:ascii="Times New Roman" w:hAnsi="Times New Roman"/>
          <w:b w:val="0"/>
        </w:rPr>
        <w:t>4</w:t>
      </w:r>
    </w:p>
    <w:p w14:paraId="64C6CD7A" w14:textId="7C7A2178" w:rsidR="00644586" w:rsidRPr="00923828" w:rsidRDefault="00644586" w:rsidP="00AB2D58">
      <w:pPr>
        <w:jc w:val="center"/>
        <w:rPr>
          <w:rFonts w:eastAsiaTheme="minorHAnsi"/>
          <w:b/>
          <w:bCs/>
          <w:kern w:val="2"/>
          <w14:ligatures w14:val="standardContextual"/>
        </w:rPr>
      </w:pPr>
      <w:r w:rsidRPr="00923828">
        <w:rPr>
          <w:rFonts w:eastAsiaTheme="minorHAnsi"/>
          <w:b/>
          <w:bCs/>
          <w:kern w:val="2"/>
          <w14:ligatures w14:val="standardContextual"/>
        </w:rPr>
        <w:t>“Sadzīves kanalizācijas tīklu remonts ar oderēšanas metodi Zvanītāju ielas posmos Jēkabpilī</w:t>
      </w:r>
      <w:r w:rsidR="00627C2B" w:rsidRPr="00923828">
        <w:rPr>
          <w:rFonts w:eastAsiaTheme="minorHAnsi"/>
          <w:b/>
          <w:bCs/>
          <w:kern w:val="2"/>
          <w14:ligatures w14:val="standardContextual"/>
        </w:rPr>
        <w:t>, Jēkabpils novadā</w:t>
      </w:r>
      <w:r w:rsidRPr="00923828">
        <w:rPr>
          <w:rFonts w:eastAsiaTheme="minorHAnsi"/>
          <w:b/>
          <w:bCs/>
          <w:kern w:val="2"/>
          <w14:ligatures w14:val="standardContextual"/>
        </w:rPr>
        <w:t>”</w:t>
      </w:r>
    </w:p>
    <w:p w14:paraId="706D7C91" w14:textId="77777777" w:rsidR="00644586" w:rsidRPr="00923828" w:rsidRDefault="00644586" w:rsidP="0097060E">
      <w:pPr>
        <w:jc w:val="both"/>
        <w:rPr>
          <w:rFonts w:eastAsiaTheme="minorHAnsi"/>
          <w:kern w:val="2"/>
          <w14:ligatures w14:val="standardContextual"/>
        </w:rPr>
      </w:pPr>
    </w:p>
    <w:p w14:paraId="46BC8C34" w14:textId="51297130" w:rsidR="0097060E" w:rsidRPr="00F02037" w:rsidRDefault="0097060E" w:rsidP="0087768F">
      <w:pPr>
        <w:pStyle w:val="ListParagraph"/>
        <w:numPr>
          <w:ilvl w:val="0"/>
          <w:numId w:val="2"/>
        </w:numPr>
        <w:tabs>
          <w:tab w:val="left" w:pos="567"/>
        </w:tabs>
        <w:ind w:left="0" w:firstLine="0"/>
        <w:rPr>
          <w:b/>
          <w:sz w:val="24"/>
          <w:szCs w:val="24"/>
        </w:rPr>
      </w:pPr>
      <w:r w:rsidRPr="00F02037">
        <w:rPr>
          <w:b/>
          <w:sz w:val="24"/>
          <w:szCs w:val="24"/>
        </w:rPr>
        <w:t>Pasūtītājs</w:t>
      </w:r>
      <w:r w:rsidR="00AB2D58" w:rsidRPr="00F02037">
        <w:rPr>
          <w:b/>
          <w:sz w:val="24"/>
          <w:szCs w:val="24"/>
        </w:rPr>
        <w:t>:</w:t>
      </w:r>
    </w:p>
    <w:p w14:paraId="4A5B818E" w14:textId="77777777" w:rsidR="0097060E" w:rsidRPr="00F02037" w:rsidRDefault="0097060E" w:rsidP="00F02037">
      <w:pPr>
        <w:suppressAutoHyphens/>
        <w:jc w:val="both"/>
        <w:rPr>
          <w:iCs/>
          <w:lang w:eastAsia="ar-SA"/>
        </w:rPr>
      </w:pPr>
      <w:r w:rsidRPr="00F02037">
        <w:rPr>
          <w:b/>
          <w:iCs/>
          <w:lang w:eastAsia="ar-SA"/>
        </w:rPr>
        <w:t>Sabiedrība ar ierobežotu atbildību “Jēkabpils ūdens”</w:t>
      </w:r>
    </w:p>
    <w:p w14:paraId="3385F62F" w14:textId="77777777" w:rsidR="0097060E" w:rsidRPr="00F02037" w:rsidRDefault="0097060E" w:rsidP="00F02037">
      <w:pPr>
        <w:jc w:val="both"/>
        <w:rPr>
          <w:rFonts w:eastAsia="Calibri"/>
        </w:rPr>
      </w:pPr>
      <w:r w:rsidRPr="00F02037">
        <w:rPr>
          <w:rFonts w:eastAsia="Calibri"/>
        </w:rPr>
        <w:t>Reģistrācijas numurs: 45403000395</w:t>
      </w:r>
    </w:p>
    <w:p w14:paraId="35423B7F" w14:textId="77777777" w:rsidR="0097060E" w:rsidRPr="00F02037" w:rsidRDefault="0097060E" w:rsidP="00F02037">
      <w:pPr>
        <w:jc w:val="both"/>
      </w:pPr>
      <w:r w:rsidRPr="00F02037">
        <w:t>Adrese: Jaunā iela 60, Jēkabpils, LV - 5201</w:t>
      </w:r>
    </w:p>
    <w:p w14:paraId="48F1497C" w14:textId="77777777" w:rsidR="0097060E" w:rsidRPr="00F02037" w:rsidRDefault="0097060E" w:rsidP="00F02037">
      <w:pPr>
        <w:tabs>
          <w:tab w:val="left" w:pos="0"/>
        </w:tabs>
        <w:jc w:val="both"/>
      </w:pPr>
      <w:r w:rsidRPr="00F02037">
        <w:t>Banka: AS SEB banka</w:t>
      </w:r>
    </w:p>
    <w:p w14:paraId="6B9CE56C" w14:textId="09234C1D" w:rsidR="0097060E" w:rsidRPr="00F02037" w:rsidRDefault="0097060E" w:rsidP="00F02037">
      <w:pPr>
        <w:tabs>
          <w:tab w:val="left" w:pos="0"/>
        </w:tabs>
        <w:jc w:val="both"/>
      </w:pPr>
      <w:r w:rsidRPr="00F02037">
        <w:t xml:space="preserve">Kods: </w:t>
      </w:r>
      <w:r w:rsidR="00FC1924" w:rsidRPr="00F02037">
        <w:t>UNLALV</w:t>
      </w:r>
      <w:r w:rsidRPr="00F02037">
        <w:t>2</w:t>
      </w:r>
      <w:r w:rsidR="00FC1924" w:rsidRPr="00F02037">
        <w:t>X</w:t>
      </w:r>
    </w:p>
    <w:p w14:paraId="7D1A5618" w14:textId="77777777" w:rsidR="0097060E" w:rsidRPr="00F02037" w:rsidRDefault="0097060E" w:rsidP="00F02037">
      <w:pPr>
        <w:jc w:val="both"/>
      </w:pPr>
      <w:r w:rsidRPr="00F02037">
        <w:t>Norēķina konta Nr.LV80UNLA0009000508309</w:t>
      </w:r>
    </w:p>
    <w:p w14:paraId="40246D43" w14:textId="5F988455" w:rsidR="00284A04" w:rsidRPr="00F02037" w:rsidRDefault="00284A04" w:rsidP="00F02037">
      <w:pPr>
        <w:jc w:val="both"/>
      </w:pPr>
      <w:bookmarkStart w:id="0" w:name="_Hlk174953715"/>
      <w:r w:rsidRPr="00F02037">
        <w:t>Tālr. 25578934, e-pasts:</w:t>
      </w:r>
      <w:bookmarkEnd w:id="0"/>
      <w:r w:rsidRPr="00F02037">
        <w:t xml:space="preserve"> </w:t>
      </w:r>
      <w:hyperlink r:id="rId9" w:history="1">
        <w:r w:rsidRPr="00F02037">
          <w:rPr>
            <w:rStyle w:val="Hyperlink"/>
            <w:color w:val="auto"/>
            <w:u w:val="none"/>
          </w:rPr>
          <w:t>info@jekabpilsudens.lv</w:t>
        </w:r>
      </w:hyperlink>
    </w:p>
    <w:p w14:paraId="1F01A13E" w14:textId="71A88FAA" w:rsidR="00B57818" w:rsidRPr="00F02037" w:rsidRDefault="0097060E" w:rsidP="00F02037">
      <w:pPr>
        <w:jc w:val="both"/>
      </w:pPr>
      <w:r w:rsidRPr="00F02037">
        <w:t>Kontaktpersona</w:t>
      </w:r>
      <w:r w:rsidR="00284A04" w:rsidRPr="00F02037">
        <w:rPr>
          <w:lang w:eastAsia="ar-SA"/>
        </w:rPr>
        <w:t>:</w:t>
      </w:r>
      <w:r w:rsidR="00A52B6E" w:rsidRPr="00F02037">
        <w:rPr>
          <w:lang w:eastAsia="ar-SA"/>
        </w:rPr>
        <w:t xml:space="preserve"> </w:t>
      </w:r>
      <w:r w:rsidR="00FE3B08" w:rsidRPr="00F02037">
        <w:rPr>
          <w:lang w:eastAsia="ar-SA"/>
        </w:rPr>
        <w:t xml:space="preserve">Ainārs </w:t>
      </w:r>
      <w:proofErr w:type="spellStart"/>
      <w:r w:rsidR="00FE3B08" w:rsidRPr="00F02037">
        <w:rPr>
          <w:lang w:eastAsia="ar-SA"/>
        </w:rPr>
        <w:t>Joksts</w:t>
      </w:r>
      <w:proofErr w:type="spellEnd"/>
      <w:r w:rsidR="00FE3B08" w:rsidRPr="00F02037">
        <w:rPr>
          <w:lang w:eastAsia="ar-SA"/>
        </w:rPr>
        <w:t>, Tālr.:</w:t>
      </w:r>
      <w:r w:rsidR="00FE3B08" w:rsidRPr="00F02037">
        <w:t xml:space="preserve"> 29992108,</w:t>
      </w:r>
      <w:r w:rsidR="00284A04" w:rsidRPr="00F02037">
        <w:rPr>
          <w:lang w:eastAsia="ar-SA"/>
        </w:rPr>
        <w:t>25578934</w:t>
      </w:r>
      <w:r w:rsidR="00284A04" w:rsidRPr="00F02037">
        <w:t>,</w:t>
      </w:r>
      <w:r w:rsidR="00AB2D58" w:rsidRPr="00F02037">
        <w:t xml:space="preserve"> </w:t>
      </w:r>
      <w:r w:rsidR="00FE3B08" w:rsidRPr="00F02037">
        <w:t>e-pasts:</w:t>
      </w:r>
      <w:r w:rsidR="00AB2D58" w:rsidRPr="00F02037">
        <w:t xml:space="preserve"> </w:t>
      </w:r>
      <w:hyperlink r:id="rId10" w:history="1">
        <w:r w:rsidR="00AB2D58" w:rsidRPr="00F02037">
          <w:rPr>
            <w:rStyle w:val="Hyperlink"/>
            <w:color w:val="auto"/>
            <w:u w:val="none"/>
            <w:lang w:eastAsia="ar-SA"/>
          </w:rPr>
          <w:t>ainars.joksts@jekabpilsudens.lv</w:t>
        </w:r>
      </w:hyperlink>
    </w:p>
    <w:p w14:paraId="3A5ABFD9" w14:textId="77777777" w:rsidR="0097060E" w:rsidRPr="00F02037" w:rsidRDefault="0097060E" w:rsidP="00F02037">
      <w:pPr>
        <w:jc w:val="both"/>
      </w:pPr>
    </w:p>
    <w:p w14:paraId="467EABA4" w14:textId="49C53997" w:rsidR="0097060E" w:rsidRPr="00F02037" w:rsidRDefault="00D05000" w:rsidP="0087768F">
      <w:pPr>
        <w:pStyle w:val="ListParagraph"/>
        <w:numPr>
          <w:ilvl w:val="0"/>
          <w:numId w:val="2"/>
        </w:numPr>
        <w:tabs>
          <w:tab w:val="left" w:pos="567"/>
        </w:tabs>
        <w:ind w:left="0" w:firstLine="0"/>
        <w:rPr>
          <w:b/>
          <w:sz w:val="24"/>
          <w:szCs w:val="24"/>
        </w:rPr>
      </w:pPr>
      <w:r w:rsidRPr="00F02037">
        <w:rPr>
          <w:b/>
          <w:sz w:val="24"/>
          <w:szCs w:val="24"/>
        </w:rPr>
        <w:t>Tirgus</w:t>
      </w:r>
      <w:r w:rsidR="0097060E" w:rsidRPr="00F02037">
        <w:rPr>
          <w:b/>
          <w:sz w:val="24"/>
          <w:szCs w:val="24"/>
        </w:rPr>
        <w:t xml:space="preserve"> </w:t>
      </w:r>
      <w:r w:rsidRPr="00F02037">
        <w:rPr>
          <w:b/>
          <w:sz w:val="24"/>
          <w:szCs w:val="24"/>
        </w:rPr>
        <w:t>izpētes</w:t>
      </w:r>
      <w:r w:rsidR="0097060E" w:rsidRPr="00F02037">
        <w:rPr>
          <w:b/>
          <w:sz w:val="24"/>
          <w:szCs w:val="24"/>
        </w:rPr>
        <w:t xml:space="preserve"> priekšmets un apjoms </w:t>
      </w:r>
    </w:p>
    <w:p w14:paraId="1B1D19D3" w14:textId="7B563E8D" w:rsidR="00B10286" w:rsidRPr="00F02037" w:rsidRDefault="00644586" w:rsidP="0087768F">
      <w:pPr>
        <w:pStyle w:val="ListParagraph"/>
        <w:numPr>
          <w:ilvl w:val="1"/>
          <w:numId w:val="2"/>
        </w:numPr>
        <w:tabs>
          <w:tab w:val="left" w:pos="567"/>
        </w:tabs>
        <w:ind w:left="0" w:firstLine="0"/>
        <w:rPr>
          <w:sz w:val="24"/>
          <w:szCs w:val="24"/>
        </w:rPr>
      </w:pPr>
      <w:r w:rsidRPr="00F02037">
        <w:rPr>
          <w:rFonts w:eastAsiaTheme="minorHAnsi"/>
          <w:kern w:val="2"/>
          <w:sz w:val="24"/>
          <w:szCs w:val="24"/>
          <w14:ligatures w14:val="standardContextual"/>
        </w:rPr>
        <w:t>Sadzīves kanalizācijas tīklu remonts ar oderēšanas metodi Zvanītāju ielas posmos Jēkabpilī</w:t>
      </w:r>
      <w:r w:rsidR="00627C2B" w:rsidRPr="00F02037">
        <w:rPr>
          <w:rFonts w:eastAsiaTheme="minorHAnsi"/>
          <w:kern w:val="2"/>
          <w:sz w:val="24"/>
          <w:szCs w:val="24"/>
          <w14:ligatures w14:val="standardContextual"/>
        </w:rPr>
        <w:t>, Jēkabpils novadā</w:t>
      </w:r>
      <w:r w:rsidR="009A50DA" w:rsidRPr="00F02037">
        <w:rPr>
          <w:sz w:val="24"/>
          <w:szCs w:val="24"/>
        </w:rPr>
        <w:t xml:space="preserve">, saskaņā ar </w:t>
      </w:r>
      <w:r w:rsidR="003202E1" w:rsidRPr="00F02037">
        <w:rPr>
          <w:sz w:val="24"/>
          <w:szCs w:val="24"/>
        </w:rPr>
        <w:t>iepirkuma n</w:t>
      </w:r>
      <w:r w:rsidR="00E12B56" w:rsidRPr="00F02037">
        <w:rPr>
          <w:sz w:val="24"/>
          <w:szCs w:val="24"/>
        </w:rPr>
        <w:t xml:space="preserve">olikumu un </w:t>
      </w:r>
      <w:r w:rsidR="009A50DA" w:rsidRPr="00F02037">
        <w:rPr>
          <w:sz w:val="24"/>
          <w:szCs w:val="24"/>
        </w:rPr>
        <w:t>Tehnis</w:t>
      </w:r>
      <w:r w:rsidR="00CB0707" w:rsidRPr="00F02037">
        <w:rPr>
          <w:sz w:val="24"/>
          <w:szCs w:val="24"/>
        </w:rPr>
        <w:t>kās</w:t>
      </w:r>
      <w:r w:rsidR="009A50DA" w:rsidRPr="00F02037">
        <w:rPr>
          <w:sz w:val="24"/>
          <w:szCs w:val="24"/>
        </w:rPr>
        <w:t xml:space="preserve"> specifikācij</w:t>
      </w:r>
      <w:r w:rsidR="00CB0707" w:rsidRPr="00F02037">
        <w:rPr>
          <w:sz w:val="24"/>
          <w:szCs w:val="24"/>
        </w:rPr>
        <w:t>as prasībām</w:t>
      </w:r>
      <w:r w:rsidR="00E12B56" w:rsidRPr="00F02037">
        <w:rPr>
          <w:sz w:val="24"/>
          <w:szCs w:val="24"/>
        </w:rPr>
        <w:t xml:space="preserve"> (</w:t>
      </w:r>
      <w:r w:rsidR="00470213" w:rsidRPr="00F02037">
        <w:rPr>
          <w:sz w:val="24"/>
          <w:szCs w:val="24"/>
        </w:rPr>
        <w:t>3</w:t>
      </w:r>
      <w:r w:rsidR="00AB2D58" w:rsidRPr="00F02037">
        <w:rPr>
          <w:sz w:val="24"/>
          <w:szCs w:val="24"/>
        </w:rPr>
        <w:t>.</w:t>
      </w:r>
      <w:r w:rsidR="00AB2D58" w:rsidRPr="00F02037">
        <w:rPr>
          <w:rFonts w:eastAsia="Calibri"/>
          <w:sz w:val="24"/>
          <w:szCs w:val="24"/>
          <w:lang w:eastAsia="lv-LV"/>
        </w:rPr>
        <w:t>p</w:t>
      </w:r>
      <w:r w:rsidR="00870E06" w:rsidRPr="00F02037">
        <w:rPr>
          <w:rFonts w:eastAsia="Calibri"/>
          <w:sz w:val="24"/>
          <w:szCs w:val="24"/>
          <w:lang w:eastAsia="lv-LV"/>
        </w:rPr>
        <w:t>ielikums</w:t>
      </w:r>
      <w:r w:rsidR="00E12B56" w:rsidRPr="00F02037">
        <w:rPr>
          <w:rFonts w:eastAsia="Calibri"/>
          <w:sz w:val="24"/>
          <w:szCs w:val="24"/>
          <w:lang w:eastAsia="lv-LV"/>
        </w:rPr>
        <w:t>).</w:t>
      </w:r>
    </w:p>
    <w:p w14:paraId="58AB82BD" w14:textId="01DC6568" w:rsidR="005B04CB" w:rsidRPr="00F02037" w:rsidRDefault="00AB2D58" w:rsidP="0087768F">
      <w:pPr>
        <w:pStyle w:val="ListParagraph"/>
        <w:numPr>
          <w:ilvl w:val="1"/>
          <w:numId w:val="2"/>
        </w:numPr>
        <w:tabs>
          <w:tab w:val="left" w:pos="567"/>
        </w:tabs>
        <w:ind w:left="0" w:firstLine="0"/>
        <w:rPr>
          <w:rFonts w:eastAsia="Calibri"/>
          <w:sz w:val="24"/>
          <w:szCs w:val="24"/>
          <w:lang w:eastAsia="lv-LV"/>
        </w:rPr>
      </w:pPr>
      <w:r w:rsidRPr="00F02037">
        <w:rPr>
          <w:rFonts w:eastAsia="Calibri"/>
          <w:sz w:val="24"/>
          <w:szCs w:val="24"/>
          <w:lang w:eastAsia="lv-LV"/>
        </w:rPr>
        <w:t xml:space="preserve">Būvdarbu </w:t>
      </w:r>
      <w:r w:rsidR="00E12B56" w:rsidRPr="00F02037">
        <w:rPr>
          <w:rFonts w:eastAsia="Calibri"/>
          <w:sz w:val="24"/>
          <w:szCs w:val="24"/>
          <w:lang w:eastAsia="lv-LV"/>
        </w:rPr>
        <w:t>izpilde</w:t>
      </w:r>
      <w:r w:rsidR="00EE2832" w:rsidRPr="00F02037">
        <w:rPr>
          <w:rFonts w:eastAsia="Calibri"/>
          <w:sz w:val="24"/>
          <w:szCs w:val="24"/>
          <w:lang w:eastAsia="lv-LV"/>
        </w:rPr>
        <w:t xml:space="preserve"> </w:t>
      </w:r>
      <w:r w:rsidR="00627C2B" w:rsidRPr="00F02037">
        <w:rPr>
          <w:rFonts w:eastAsia="Calibri"/>
          <w:sz w:val="24"/>
          <w:szCs w:val="24"/>
          <w:lang w:eastAsia="lv-LV"/>
        </w:rPr>
        <w:t>–</w:t>
      </w:r>
      <w:r w:rsidR="00E12B56" w:rsidRPr="00F02037">
        <w:rPr>
          <w:rFonts w:eastAsia="Calibri"/>
          <w:sz w:val="24"/>
          <w:szCs w:val="24"/>
          <w:lang w:eastAsia="lv-LV"/>
        </w:rPr>
        <w:t xml:space="preserve"> </w:t>
      </w:r>
      <w:bookmarkStart w:id="1" w:name="_Hlk176185161"/>
      <w:r w:rsidR="00627C2B" w:rsidRPr="00F02037">
        <w:rPr>
          <w:rFonts w:eastAsia="Calibri"/>
          <w:sz w:val="24"/>
          <w:szCs w:val="24"/>
          <w:lang w:eastAsia="lv-LV"/>
        </w:rPr>
        <w:t>3 (trīs)</w:t>
      </w:r>
      <w:r w:rsidR="00E12B56" w:rsidRPr="00F02037">
        <w:rPr>
          <w:rFonts w:eastAsia="Calibri"/>
          <w:sz w:val="24"/>
          <w:szCs w:val="24"/>
          <w:lang w:eastAsia="lv-LV"/>
        </w:rPr>
        <w:t xml:space="preserve"> mēneši no līguma noslēgšanas dienas</w:t>
      </w:r>
      <w:bookmarkEnd w:id="1"/>
      <w:r w:rsidR="00E12B56" w:rsidRPr="00F02037">
        <w:rPr>
          <w:rFonts w:eastAsia="Calibri"/>
          <w:sz w:val="24"/>
          <w:szCs w:val="24"/>
          <w:lang w:eastAsia="lv-LV"/>
        </w:rPr>
        <w:t>.</w:t>
      </w:r>
      <w:r w:rsidR="005B04CB" w:rsidRPr="00F02037">
        <w:rPr>
          <w:rFonts w:eastAsia="Calibri"/>
          <w:sz w:val="24"/>
          <w:szCs w:val="24"/>
          <w:lang w:eastAsia="lv-LV"/>
        </w:rPr>
        <w:t xml:space="preserve"> </w:t>
      </w:r>
    </w:p>
    <w:p w14:paraId="0F56876F" w14:textId="05966659" w:rsidR="005B04CB" w:rsidRPr="00F02037" w:rsidRDefault="005B04CB" w:rsidP="00F02037">
      <w:pPr>
        <w:jc w:val="both"/>
      </w:pPr>
    </w:p>
    <w:p w14:paraId="5D48DC21" w14:textId="7A4262BE" w:rsidR="004178EB" w:rsidRPr="00F02037" w:rsidRDefault="004178EB" w:rsidP="0087768F">
      <w:pPr>
        <w:pStyle w:val="ListParagraph"/>
        <w:numPr>
          <w:ilvl w:val="0"/>
          <w:numId w:val="2"/>
        </w:numPr>
        <w:tabs>
          <w:tab w:val="left" w:pos="567"/>
        </w:tabs>
        <w:ind w:left="0" w:firstLine="0"/>
        <w:rPr>
          <w:b/>
          <w:sz w:val="24"/>
          <w:szCs w:val="24"/>
        </w:rPr>
      </w:pPr>
      <w:r w:rsidRPr="00F02037">
        <w:rPr>
          <w:b/>
          <w:sz w:val="24"/>
          <w:szCs w:val="24"/>
        </w:rPr>
        <w:t>Piedāvājuma iesniegšanas vieta, datums un laiks</w:t>
      </w:r>
    </w:p>
    <w:p w14:paraId="667E2B10" w14:textId="048DDAE4" w:rsidR="00AB2D58" w:rsidRPr="00F02037" w:rsidRDefault="00BB075C" w:rsidP="0087768F">
      <w:pPr>
        <w:pStyle w:val="ListParagraph"/>
        <w:numPr>
          <w:ilvl w:val="1"/>
          <w:numId w:val="2"/>
        </w:numPr>
        <w:tabs>
          <w:tab w:val="left" w:pos="567"/>
        </w:tabs>
        <w:ind w:left="0" w:firstLine="0"/>
        <w:rPr>
          <w:sz w:val="24"/>
          <w:szCs w:val="24"/>
        </w:rPr>
      </w:pPr>
      <w:r w:rsidRPr="00F02037">
        <w:rPr>
          <w:sz w:val="24"/>
          <w:szCs w:val="24"/>
        </w:rPr>
        <w:t xml:space="preserve">Aicinām piedalīties tirgus izpētē un līdz </w:t>
      </w:r>
      <w:r w:rsidR="004178EB" w:rsidRPr="00F02037">
        <w:rPr>
          <w:b/>
          <w:bCs/>
          <w:sz w:val="24"/>
          <w:szCs w:val="24"/>
        </w:rPr>
        <w:t>20</w:t>
      </w:r>
      <w:r w:rsidR="0091160D" w:rsidRPr="00F02037">
        <w:rPr>
          <w:b/>
          <w:bCs/>
          <w:sz w:val="24"/>
          <w:szCs w:val="24"/>
        </w:rPr>
        <w:t>2</w:t>
      </w:r>
      <w:r w:rsidR="00FE3B08" w:rsidRPr="00F02037">
        <w:rPr>
          <w:b/>
          <w:bCs/>
          <w:sz w:val="24"/>
          <w:szCs w:val="24"/>
        </w:rPr>
        <w:t>4</w:t>
      </w:r>
      <w:r w:rsidR="004178EB" w:rsidRPr="00F02037">
        <w:rPr>
          <w:b/>
          <w:bCs/>
          <w:sz w:val="24"/>
          <w:szCs w:val="24"/>
        </w:rPr>
        <w:t xml:space="preserve">.gada </w:t>
      </w:r>
      <w:r w:rsidR="003202E1" w:rsidRPr="00F02037">
        <w:rPr>
          <w:b/>
          <w:bCs/>
          <w:sz w:val="24"/>
          <w:szCs w:val="24"/>
        </w:rPr>
        <w:t>1</w:t>
      </w:r>
      <w:r w:rsidR="00B6325B">
        <w:rPr>
          <w:b/>
          <w:bCs/>
          <w:sz w:val="24"/>
          <w:szCs w:val="24"/>
        </w:rPr>
        <w:t>6</w:t>
      </w:r>
      <w:r w:rsidR="00870E06" w:rsidRPr="00F02037">
        <w:rPr>
          <w:b/>
          <w:bCs/>
          <w:sz w:val="24"/>
          <w:szCs w:val="24"/>
        </w:rPr>
        <w:t>.</w:t>
      </w:r>
      <w:r w:rsidR="003202E1" w:rsidRPr="00F02037">
        <w:rPr>
          <w:b/>
          <w:bCs/>
          <w:sz w:val="24"/>
          <w:szCs w:val="24"/>
        </w:rPr>
        <w:t>septembri</w:t>
      </w:r>
      <w:r w:rsidR="00870E06" w:rsidRPr="00F02037">
        <w:rPr>
          <w:b/>
          <w:bCs/>
          <w:sz w:val="24"/>
          <w:szCs w:val="24"/>
        </w:rPr>
        <w:t>m</w:t>
      </w:r>
      <w:r w:rsidR="004178EB" w:rsidRPr="00F02037">
        <w:rPr>
          <w:b/>
          <w:bCs/>
          <w:sz w:val="24"/>
          <w:szCs w:val="24"/>
        </w:rPr>
        <w:t>, plkst. 1</w:t>
      </w:r>
      <w:r w:rsidR="0091160D" w:rsidRPr="00F02037">
        <w:rPr>
          <w:b/>
          <w:bCs/>
          <w:sz w:val="24"/>
          <w:szCs w:val="24"/>
        </w:rPr>
        <w:t>0</w:t>
      </w:r>
      <w:r w:rsidR="004178EB" w:rsidRPr="00F02037">
        <w:rPr>
          <w:b/>
          <w:bCs/>
          <w:sz w:val="24"/>
          <w:szCs w:val="24"/>
        </w:rPr>
        <w:t>:00</w:t>
      </w:r>
      <w:r w:rsidRPr="00F02037">
        <w:rPr>
          <w:sz w:val="24"/>
          <w:szCs w:val="24"/>
        </w:rPr>
        <w:t xml:space="preserve"> nosūtīt piedāvājumus uz </w:t>
      </w:r>
      <w:r w:rsidRPr="00F02037">
        <w:rPr>
          <w:sz w:val="24"/>
          <w:szCs w:val="24"/>
          <w:lang w:eastAsia="lv-LV"/>
        </w:rPr>
        <w:t xml:space="preserve">e-pastu: </w:t>
      </w:r>
      <w:hyperlink r:id="rId11" w:history="1">
        <w:r w:rsidRPr="00F02037">
          <w:rPr>
            <w:rStyle w:val="Hyperlink"/>
            <w:color w:val="auto"/>
            <w:sz w:val="24"/>
            <w:szCs w:val="24"/>
            <w:u w:val="none"/>
            <w:lang w:eastAsia="lv-LV"/>
          </w:rPr>
          <w:t>info@jekabpilsudens.lv</w:t>
        </w:r>
      </w:hyperlink>
    </w:p>
    <w:p w14:paraId="7F3DB916" w14:textId="77777777" w:rsidR="00470213" w:rsidRPr="00F02037" w:rsidRDefault="004178EB" w:rsidP="0087768F">
      <w:pPr>
        <w:pStyle w:val="ListParagraph"/>
        <w:numPr>
          <w:ilvl w:val="1"/>
          <w:numId w:val="2"/>
        </w:numPr>
        <w:tabs>
          <w:tab w:val="left" w:pos="567"/>
        </w:tabs>
        <w:ind w:left="0" w:firstLine="0"/>
        <w:rPr>
          <w:sz w:val="24"/>
          <w:szCs w:val="24"/>
        </w:rPr>
      </w:pPr>
      <w:r w:rsidRPr="00F02037">
        <w:rPr>
          <w:bCs/>
          <w:sz w:val="24"/>
          <w:szCs w:val="24"/>
        </w:rPr>
        <w:t>Piedāvājum</w:t>
      </w:r>
      <w:r w:rsidR="00A67004" w:rsidRPr="00F02037">
        <w:rPr>
          <w:bCs/>
          <w:sz w:val="24"/>
          <w:szCs w:val="24"/>
        </w:rPr>
        <w:t>i</w:t>
      </w:r>
      <w:r w:rsidR="00BB075C" w:rsidRPr="00F02037">
        <w:rPr>
          <w:bCs/>
          <w:sz w:val="24"/>
          <w:szCs w:val="24"/>
        </w:rPr>
        <w:t xml:space="preserve"> jāiesniedz</w:t>
      </w:r>
      <w:r w:rsidRPr="00F02037">
        <w:rPr>
          <w:bCs/>
          <w:sz w:val="24"/>
          <w:szCs w:val="24"/>
        </w:rPr>
        <w:t xml:space="preserve"> </w:t>
      </w:r>
      <w:r w:rsidR="00FE3B08" w:rsidRPr="00F02037">
        <w:rPr>
          <w:sz w:val="24"/>
          <w:szCs w:val="24"/>
          <w:lang w:eastAsia="lv-LV"/>
        </w:rPr>
        <w:t>elektroniski</w:t>
      </w:r>
      <w:r w:rsidR="00AB2D58" w:rsidRPr="00F02037">
        <w:rPr>
          <w:sz w:val="24"/>
          <w:szCs w:val="24"/>
          <w:lang w:eastAsia="lv-LV"/>
        </w:rPr>
        <w:t>,</w:t>
      </w:r>
      <w:r w:rsidR="00FE3B08" w:rsidRPr="00F02037">
        <w:rPr>
          <w:sz w:val="24"/>
          <w:szCs w:val="24"/>
          <w:lang w:eastAsia="lv-LV"/>
        </w:rPr>
        <w:t xml:space="preserve"> </w:t>
      </w:r>
      <w:r w:rsidR="00A67004" w:rsidRPr="00F02037">
        <w:rPr>
          <w:sz w:val="24"/>
          <w:szCs w:val="24"/>
          <w:lang w:eastAsia="lv-LV"/>
        </w:rPr>
        <w:t xml:space="preserve">parakstīti </w:t>
      </w:r>
      <w:r w:rsidR="00FE3B08" w:rsidRPr="00F02037">
        <w:rPr>
          <w:sz w:val="24"/>
          <w:szCs w:val="24"/>
          <w:lang w:eastAsia="lv-LV"/>
        </w:rPr>
        <w:t>ar drošu elektronisko parakstu</w:t>
      </w:r>
      <w:r w:rsidR="00A67004" w:rsidRPr="00F02037">
        <w:rPr>
          <w:sz w:val="24"/>
          <w:szCs w:val="24"/>
          <w:lang w:eastAsia="lv-LV"/>
        </w:rPr>
        <w:t>.</w:t>
      </w:r>
    </w:p>
    <w:p w14:paraId="4426B7BC" w14:textId="77777777" w:rsidR="00470213" w:rsidRPr="00F02037" w:rsidRDefault="00470213" w:rsidP="0087768F">
      <w:pPr>
        <w:pStyle w:val="ListParagraph"/>
        <w:numPr>
          <w:ilvl w:val="1"/>
          <w:numId w:val="2"/>
        </w:numPr>
        <w:tabs>
          <w:tab w:val="left" w:pos="567"/>
        </w:tabs>
        <w:ind w:left="0" w:firstLine="0"/>
        <w:rPr>
          <w:sz w:val="24"/>
          <w:szCs w:val="24"/>
        </w:rPr>
      </w:pPr>
      <w:r w:rsidRPr="00F02037">
        <w:rPr>
          <w:sz w:val="24"/>
          <w:szCs w:val="24"/>
        </w:rPr>
        <w:t xml:space="preserve">Pretendents var iesniegt piedāvājumu, kas “nobloķēts” ar paroli, lai to nevar atvērt līdz tirgus izpētes uzaicinājumā norādītajam piedāvājumu iesniegšanas termiņam. </w:t>
      </w:r>
    </w:p>
    <w:p w14:paraId="506F3734" w14:textId="77777777" w:rsidR="00470213" w:rsidRPr="00F02037" w:rsidRDefault="00470213" w:rsidP="0087768F">
      <w:pPr>
        <w:pStyle w:val="ListParagraph"/>
        <w:numPr>
          <w:ilvl w:val="1"/>
          <w:numId w:val="2"/>
        </w:numPr>
        <w:ind w:left="0" w:firstLine="0"/>
        <w:rPr>
          <w:sz w:val="24"/>
          <w:szCs w:val="24"/>
        </w:rPr>
      </w:pPr>
      <w:r w:rsidRPr="00F02037">
        <w:rPr>
          <w:sz w:val="24"/>
          <w:szCs w:val="24"/>
        </w:rPr>
        <w:t xml:space="preserve">Gadījumā, ja pretendents piedāvājumu “nobloķē” ar paroli, pretendentam ne vēlāk kā 15 (piecpadsmit) minūšu laikā pēc piedāvājumu iesniegšanas termiņa beigām uz e-pasta adresi </w:t>
      </w:r>
      <w:hyperlink r:id="rId12" w:history="1">
        <w:r w:rsidRPr="00F02037">
          <w:rPr>
            <w:rStyle w:val="Hyperlink"/>
            <w:color w:val="auto"/>
            <w:sz w:val="24"/>
            <w:szCs w:val="24"/>
          </w:rPr>
          <w:t>info@jekabpilsudens.lv</w:t>
        </w:r>
      </w:hyperlink>
      <w:r w:rsidRPr="00F02037">
        <w:rPr>
          <w:sz w:val="24"/>
          <w:szCs w:val="24"/>
        </w:rPr>
        <w:t xml:space="preserve"> </w:t>
      </w:r>
      <w:proofErr w:type="spellStart"/>
      <w:r w:rsidRPr="00F02037">
        <w:rPr>
          <w:sz w:val="24"/>
          <w:szCs w:val="24"/>
        </w:rPr>
        <w:t>jānosūta</w:t>
      </w:r>
      <w:proofErr w:type="spellEnd"/>
      <w:r w:rsidRPr="00F02037">
        <w:rPr>
          <w:sz w:val="24"/>
          <w:szCs w:val="24"/>
        </w:rPr>
        <w:t xml:space="preserve"> derīga parole “nobloķētā” dokumenta atvēršanai.</w:t>
      </w:r>
    </w:p>
    <w:p w14:paraId="696D4860" w14:textId="4EA87233" w:rsidR="004178EB" w:rsidRPr="00F02037" w:rsidRDefault="004178EB" w:rsidP="0087768F">
      <w:pPr>
        <w:pStyle w:val="ListParagraph"/>
        <w:numPr>
          <w:ilvl w:val="1"/>
          <w:numId w:val="2"/>
        </w:numPr>
        <w:ind w:left="0" w:firstLine="0"/>
        <w:rPr>
          <w:sz w:val="24"/>
          <w:szCs w:val="24"/>
        </w:rPr>
      </w:pPr>
      <w:r w:rsidRPr="00F02037">
        <w:rPr>
          <w:rFonts w:eastAsia="Calibri"/>
          <w:sz w:val="24"/>
          <w:szCs w:val="24"/>
        </w:rPr>
        <w:t>Piedāvājum</w:t>
      </w:r>
      <w:r w:rsidR="00470213" w:rsidRPr="00F02037">
        <w:rPr>
          <w:rFonts w:eastAsia="Calibri"/>
          <w:sz w:val="24"/>
          <w:szCs w:val="24"/>
        </w:rPr>
        <w:t>s</w:t>
      </w:r>
      <w:r w:rsidRPr="00F02037">
        <w:rPr>
          <w:rFonts w:eastAsia="Calibri"/>
          <w:sz w:val="24"/>
          <w:szCs w:val="24"/>
        </w:rPr>
        <w:t xml:space="preserve"> jāiesniedz </w:t>
      </w:r>
      <w:r w:rsidR="00FE3B08" w:rsidRPr="00F02037">
        <w:rPr>
          <w:sz w:val="24"/>
          <w:szCs w:val="24"/>
        </w:rPr>
        <w:t xml:space="preserve">norādot: </w:t>
      </w:r>
      <w:r w:rsidRPr="00F02037">
        <w:rPr>
          <w:sz w:val="24"/>
          <w:szCs w:val="24"/>
        </w:rPr>
        <w:t xml:space="preserve">Piedāvājums </w:t>
      </w:r>
      <w:r w:rsidR="0091160D" w:rsidRPr="00F02037">
        <w:rPr>
          <w:sz w:val="24"/>
          <w:szCs w:val="24"/>
        </w:rPr>
        <w:t>tirgus izpētei</w:t>
      </w:r>
      <w:r w:rsidRPr="00F02037">
        <w:rPr>
          <w:sz w:val="24"/>
          <w:szCs w:val="24"/>
        </w:rPr>
        <w:t xml:space="preserve"> </w:t>
      </w:r>
      <w:r w:rsidR="00644586" w:rsidRPr="00F02037">
        <w:rPr>
          <w:rFonts w:eastAsiaTheme="minorHAnsi"/>
          <w:kern w:val="2"/>
          <w:sz w:val="24"/>
          <w:szCs w:val="24"/>
          <w14:ligatures w14:val="standardContextual"/>
        </w:rPr>
        <w:t>“Sadzīves kanalizācijas tīklu remonts ar oderēšanas metodi Zvanītāju ielas posmos Jēkabpilī”</w:t>
      </w:r>
      <w:r w:rsidRPr="00F02037">
        <w:rPr>
          <w:sz w:val="24"/>
          <w:szCs w:val="24"/>
        </w:rPr>
        <w:t xml:space="preserve">, </w:t>
      </w:r>
      <w:r w:rsidRPr="00F02037">
        <w:rPr>
          <w:rFonts w:eastAsia="Calibri"/>
          <w:sz w:val="24"/>
          <w:szCs w:val="24"/>
        </w:rPr>
        <w:t xml:space="preserve"> identifikācijas </w:t>
      </w:r>
      <w:r w:rsidRPr="00F02037">
        <w:rPr>
          <w:sz w:val="24"/>
          <w:szCs w:val="24"/>
        </w:rPr>
        <w:t>Nr</w:t>
      </w:r>
      <w:r w:rsidR="00FE3B08" w:rsidRPr="00F02037">
        <w:rPr>
          <w:sz w:val="24"/>
          <w:szCs w:val="24"/>
        </w:rPr>
        <w:t>.</w:t>
      </w:r>
      <w:r w:rsidR="00656E06" w:rsidRPr="00F02037">
        <w:rPr>
          <w:sz w:val="24"/>
          <w:szCs w:val="24"/>
        </w:rPr>
        <w:t xml:space="preserve"> </w:t>
      </w:r>
      <w:r w:rsidR="00E814E7" w:rsidRPr="00F02037">
        <w:rPr>
          <w:sz w:val="24"/>
          <w:szCs w:val="24"/>
        </w:rPr>
        <w:t>JŪ-</w:t>
      </w:r>
      <w:r w:rsidR="00FE3B08" w:rsidRPr="00F02037">
        <w:rPr>
          <w:sz w:val="24"/>
          <w:szCs w:val="24"/>
        </w:rPr>
        <w:t xml:space="preserve"> TI</w:t>
      </w:r>
      <w:r w:rsidRPr="00F02037">
        <w:rPr>
          <w:sz w:val="24"/>
          <w:szCs w:val="24"/>
        </w:rPr>
        <w:t xml:space="preserve"> </w:t>
      </w:r>
      <w:r w:rsidR="00656E06" w:rsidRPr="00F02037">
        <w:rPr>
          <w:sz w:val="24"/>
          <w:szCs w:val="24"/>
        </w:rPr>
        <w:t>9</w:t>
      </w:r>
      <w:r w:rsidR="00E83B13" w:rsidRPr="00F02037">
        <w:rPr>
          <w:sz w:val="24"/>
          <w:szCs w:val="24"/>
        </w:rPr>
        <w:t>/</w:t>
      </w:r>
      <w:r w:rsidRPr="00F02037">
        <w:rPr>
          <w:sz w:val="24"/>
          <w:szCs w:val="24"/>
        </w:rPr>
        <w:t>20</w:t>
      </w:r>
      <w:r w:rsidR="0091160D" w:rsidRPr="00F02037">
        <w:rPr>
          <w:sz w:val="24"/>
          <w:szCs w:val="24"/>
        </w:rPr>
        <w:t>2</w:t>
      </w:r>
      <w:r w:rsidR="00FE3B08" w:rsidRPr="00F02037">
        <w:rPr>
          <w:sz w:val="24"/>
          <w:szCs w:val="24"/>
        </w:rPr>
        <w:t>4</w:t>
      </w:r>
    </w:p>
    <w:p w14:paraId="207E6A7C" w14:textId="77777777" w:rsidR="004178EB" w:rsidRPr="00F02037" w:rsidRDefault="004178EB" w:rsidP="00F02037">
      <w:pPr>
        <w:jc w:val="both"/>
      </w:pPr>
    </w:p>
    <w:p w14:paraId="4C1D4AC9" w14:textId="0B465344" w:rsidR="004178EB" w:rsidRPr="00F02037" w:rsidRDefault="004178EB" w:rsidP="0087768F">
      <w:pPr>
        <w:pStyle w:val="ListParagraph"/>
        <w:numPr>
          <w:ilvl w:val="0"/>
          <w:numId w:val="2"/>
        </w:numPr>
        <w:tabs>
          <w:tab w:val="left" w:pos="567"/>
        </w:tabs>
        <w:ind w:left="0" w:firstLine="0"/>
        <w:rPr>
          <w:b/>
          <w:sz w:val="24"/>
          <w:szCs w:val="24"/>
        </w:rPr>
      </w:pPr>
      <w:bookmarkStart w:id="2" w:name="_Toc145916135"/>
      <w:bookmarkEnd w:id="2"/>
      <w:r w:rsidRPr="00F02037">
        <w:rPr>
          <w:b/>
          <w:sz w:val="24"/>
          <w:szCs w:val="24"/>
        </w:rPr>
        <w:t>Vispārējās prasības pretendentiem</w:t>
      </w:r>
    </w:p>
    <w:p w14:paraId="43BB3ADA" w14:textId="77777777" w:rsidR="00923828" w:rsidRPr="00F02037" w:rsidRDefault="004178EB" w:rsidP="0087768F">
      <w:pPr>
        <w:pStyle w:val="ListParagraph"/>
        <w:numPr>
          <w:ilvl w:val="1"/>
          <w:numId w:val="2"/>
        </w:numPr>
        <w:tabs>
          <w:tab w:val="left" w:pos="567"/>
        </w:tabs>
        <w:ind w:left="0" w:firstLine="0"/>
        <w:rPr>
          <w:sz w:val="24"/>
          <w:szCs w:val="24"/>
        </w:rPr>
      </w:pPr>
      <w:r w:rsidRPr="00F02037">
        <w:rPr>
          <w:sz w:val="24"/>
          <w:szCs w:val="24"/>
        </w:rPr>
        <w:t xml:space="preserve">Par pretendentiem var būt personas, kuras atbilst šī </w:t>
      </w:r>
      <w:r w:rsidR="00AB2D58" w:rsidRPr="00F02037">
        <w:rPr>
          <w:sz w:val="24"/>
          <w:szCs w:val="24"/>
        </w:rPr>
        <w:t xml:space="preserve">iepirkuma </w:t>
      </w:r>
      <w:r w:rsidRPr="00F02037">
        <w:rPr>
          <w:sz w:val="24"/>
          <w:szCs w:val="24"/>
        </w:rPr>
        <w:t>prasībām</w:t>
      </w:r>
      <w:r w:rsidR="00EE2832" w:rsidRPr="00F02037">
        <w:rPr>
          <w:sz w:val="24"/>
          <w:szCs w:val="24"/>
        </w:rPr>
        <w:t xml:space="preserve"> </w:t>
      </w:r>
      <w:r w:rsidRPr="00F02037">
        <w:rPr>
          <w:sz w:val="24"/>
          <w:szCs w:val="24"/>
        </w:rPr>
        <w:t xml:space="preserve">un kuras izsaka vēlēšanos piedalīties </w:t>
      </w:r>
      <w:r w:rsidR="00A4766C" w:rsidRPr="00F02037">
        <w:rPr>
          <w:sz w:val="24"/>
          <w:szCs w:val="24"/>
        </w:rPr>
        <w:t>tirgus izpētē</w:t>
      </w:r>
      <w:r w:rsidRPr="00F02037">
        <w:rPr>
          <w:sz w:val="24"/>
          <w:szCs w:val="24"/>
        </w:rPr>
        <w:t>.</w:t>
      </w:r>
    </w:p>
    <w:p w14:paraId="7679B637" w14:textId="75E74126" w:rsidR="004178EB" w:rsidRPr="00F02037" w:rsidRDefault="004178EB" w:rsidP="0087768F">
      <w:pPr>
        <w:pStyle w:val="ListParagraph"/>
        <w:numPr>
          <w:ilvl w:val="1"/>
          <w:numId w:val="2"/>
        </w:numPr>
        <w:tabs>
          <w:tab w:val="left" w:pos="567"/>
        </w:tabs>
        <w:ind w:left="0" w:firstLine="0"/>
        <w:rPr>
          <w:sz w:val="24"/>
          <w:szCs w:val="24"/>
        </w:rPr>
      </w:pPr>
      <w:r w:rsidRPr="00F02037">
        <w:rPr>
          <w:sz w:val="24"/>
          <w:szCs w:val="24"/>
        </w:rPr>
        <w:t xml:space="preserve">Visi pretendenti piedalās </w:t>
      </w:r>
      <w:r w:rsidR="00A4766C" w:rsidRPr="00F02037">
        <w:rPr>
          <w:sz w:val="24"/>
          <w:szCs w:val="24"/>
        </w:rPr>
        <w:t>tirgus izpētē</w:t>
      </w:r>
      <w:r w:rsidRPr="00F02037">
        <w:rPr>
          <w:sz w:val="24"/>
          <w:szCs w:val="24"/>
        </w:rPr>
        <w:t xml:space="preserve"> uz vienādu noteikumu un vienlīdzības pamata.</w:t>
      </w:r>
    </w:p>
    <w:p w14:paraId="36505A03" w14:textId="77777777" w:rsidR="004178EB" w:rsidRPr="00F02037" w:rsidRDefault="004178EB" w:rsidP="00F02037">
      <w:pPr>
        <w:jc w:val="both"/>
      </w:pPr>
    </w:p>
    <w:p w14:paraId="4399ECA5" w14:textId="15BB28DF" w:rsidR="004178EB" w:rsidRPr="00F02037" w:rsidRDefault="004178EB" w:rsidP="0087768F">
      <w:pPr>
        <w:pStyle w:val="ListParagraph"/>
        <w:numPr>
          <w:ilvl w:val="0"/>
          <w:numId w:val="2"/>
        </w:numPr>
        <w:tabs>
          <w:tab w:val="left" w:pos="567"/>
        </w:tabs>
        <w:ind w:left="0" w:firstLine="0"/>
        <w:rPr>
          <w:b/>
          <w:sz w:val="24"/>
          <w:szCs w:val="24"/>
        </w:rPr>
      </w:pPr>
      <w:r w:rsidRPr="00F02037">
        <w:rPr>
          <w:b/>
          <w:sz w:val="24"/>
          <w:szCs w:val="24"/>
        </w:rPr>
        <w:t>Pretendenta iesniedzamie dokumenti</w:t>
      </w:r>
      <w:r w:rsidR="00F02037" w:rsidRPr="00F02037">
        <w:rPr>
          <w:b/>
          <w:sz w:val="24"/>
          <w:szCs w:val="24"/>
        </w:rPr>
        <w:t>:</w:t>
      </w:r>
    </w:p>
    <w:p w14:paraId="0820F18B" w14:textId="2CBE59A0" w:rsidR="006F0D87" w:rsidRPr="00F02037" w:rsidRDefault="00923828" w:rsidP="0087768F">
      <w:pPr>
        <w:pStyle w:val="ListParagraph"/>
        <w:numPr>
          <w:ilvl w:val="1"/>
          <w:numId w:val="2"/>
        </w:numPr>
        <w:tabs>
          <w:tab w:val="left" w:pos="567"/>
        </w:tabs>
        <w:ind w:left="0" w:firstLine="0"/>
        <w:rPr>
          <w:sz w:val="24"/>
          <w:szCs w:val="24"/>
        </w:rPr>
      </w:pPr>
      <w:r w:rsidRPr="00F02037">
        <w:rPr>
          <w:sz w:val="24"/>
          <w:szCs w:val="24"/>
        </w:rPr>
        <w:t>Pretendenta parakstīt</w:t>
      </w:r>
      <w:r w:rsidR="00F02037" w:rsidRPr="00F02037">
        <w:rPr>
          <w:sz w:val="24"/>
          <w:szCs w:val="24"/>
        </w:rPr>
        <w:t>s</w:t>
      </w:r>
      <w:r w:rsidRPr="00F02037">
        <w:rPr>
          <w:sz w:val="24"/>
          <w:szCs w:val="24"/>
        </w:rPr>
        <w:t xml:space="preserve"> pieteikum</w:t>
      </w:r>
      <w:r w:rsidR="00F02037" w:rsidRPr="00F02037">
        <w:rPr>
          <w:sz w:val="24"/>
          <w:szCs w:val="24"/>
        </w:rPr>
        <w:t>s</w:t>
      </w:r>
      <w:r w:rsidRPr="00F02037">
        <w:rPr>
          <w:sz w:val="24"/>
          <w:szCs w:val="24"/>
        </w:rPr>
        <w:t xml:space="preserve"> atbilstoši 1.pielikumā pievienotajai veidnei.</w:t>
      </w:r>
    </w:p>
    <w:p w14:paraId="031861B1" w14:textId="5CAF66F2" w:rsidR="004178EB" w:rsidRPr="00F02037" w:rsidRDefault="006F0D87" w:rsidP="0087768F">
      <w:pPr>
        <w:pStyle w:val="ListParagraph"/>
        <w:numPr>
          <w:ilvl w:val="1"/>
          <w:numId w:val="2"/>
        </w:numPr>
        <w:tabs>
          <w:tab w:val="left" w:pos="567"/>
        </w:tabs>
        <w:ind w:left="0" w:firstLine="0"/>
        <w:rPr>
          <w:sz w:val="24"/>
          <w:szCs w:val="24"/>
        </w:rPr>
      </w:pPr>
      <w:r w:rsidRPr="00F02037">
        <w:rPr>
          <w:sz w:val="24"/>
          <w:szCs w:val="24"/>
        </w:rPr>
        <w:t xml:space="preserve">Pretendenta parakstīts Tehniskais piedāvājums atbilstoši </w:t>
      </w:r>
      <w:r w:rsidR="00F02037" w:rsidRPr="00F02037">
        <w:rPr>
          <w:sz w:val="24"/>
          <w:szCs w:val="24"/>
        </w:rPr>
        <w:t>3</w:t>
      </w:r>
      <w:r w:rsidRPr="00F02037">
        <w:rPr>
          <w:sz w:val="24"/>
          <w:szCs w:val="24"/>
        </w:rPr>
        <w:t>.</w:t>
      </w:r>
      <w:r w:rsidR="00F02037" w:rsidRPr="00F02037">
        <w:rPr>
          <w:sz w:val="24"/>
          <w:szCs w:val="24"/>
        </w:rPr>
        <w:t>p</w:t>
      </w:r>
      <w:r w:rsidRPr="00F02037">
        <w:rPr>
          <w:sz w:val="24"/>
          <w:szCs w:val="24"/>
        </w:rPr>
        <w:t xml:space="preserve">ielikumā pievienotajai </w:t>
      </w:r>
      <w:r w:rsidR="00D73083">
        <w:rPr>
          <w:sz w:val="24"/>
          <w:szCs w:val="24"/>
        </w:rPr>
        <w:t xml:space="preserve">tāmes </w:t>
      </w:r>
      <w:r w:rsidRPr="00F02037">
        <w:rPr>
          <w:sz w:val="24"/>
          <w:szCs w:val="24"/>
        </w:rPr>
        <w:t>veidnei.</w:t>
      </w:r>
    </w:p>
    <w:p w14:paraId="79520932" w14:textId="77777777" w:rsidR="00F02037" w:rsidRPr="00F02037" w:rsidRDefault="00F02037" w:rsidP="00F02037">
      <w:pPr>
        <w:pStyle w:val="ListParagraph"/>
        <w:tabs>
          <w:tab w:val="left" w:pos="567"/>
        </w:tabs>
        <w:ind w:left="0" w:firstLine="0"/>
        <w:rPr>
          <w:sz w:val="24"/>
          <w:szCs w:val="24"/>
        </w:rPr>
      </w:pPr>
    </w:p>
    <w:p w14:paraId="69D0E5F0" w14:textId="71AF07CF" w:rsidR="004178EB" w:rsidRPr="00F02037" w:rsidRDefault="004178EB" w:rsidP="0087768F">
      <w:pPr>
        <w:pStyle w:val="ListParagraph"/>
        <w:numPr>
          <w:ilvl w:val="0"/>
          <w:numId w:val="2"/>
        </w:numPr>
        <w:ind w:left="0" w:firstLine="0"/>
        <w:rPr>
          <w:b/>
          <w:sz w:val="24"/>
          <w:szCs w:val="24"/>
        </w:rPr>
      </w:pPr>
      <w:r w:rsidRPr="00F02037">
        <w:rPr>
          <w:b/>
          <w:sz w:val="24"/>
          <w:szCs w:val="24"/>
        </w:rPr>
        <w:t>Piedāvājumu vērtēšana.</w:t>
      </w:r>
    </w:p>
    <w:p w14:paraId="7D31DC5C" w14:textId="587492A9" w:rsidR="00F02037" w:rsidRPr="00F02037" w:rsidRDefault="00F02037" w:rsidP="0087768F">
      <w:pPr>
        <w:pStyle w:val="ListParagraph"/>
        <w:numPr>
          <w:ilvl w:val="1"/>
          <w:numId w:val="2"/>
        </w:numPr>
        <w:tabs>
          <w:tab w:val="left" w:pos="567"/>
        </w:tabs>
        <w:ind w:left="0" w:firstLine="0"/>
        <w:rPr>
          <w:sz w:val="24"/>
          <w:szCs w:val="24"/>
        </w:rPr>
      </w:pPr>
      <w:r w:rsidRPr="00F02037">
        <w:rPr>
          <w:sz w:val="24"/>
          <w:szCs w:val="24"/>
        </w:rPr>
        <w:t>Tirgus izpētes rezultātā noslēgs līgumu ar pretendentu, kura piedāvājums atbildīs Tehniskajai specifikācijai (3.pielikums) norādītajām prasībām un būs ar viszemāko cenu.</w:t>
      </w:r>
    </w:p>
    <w:p w14:paraId="15F0F37C" w14:textId="77777777" w:rsidR="00F02037" w:rsidRPr="00F02037" w:rsidRDefault="00F02037" w:rsidP="0087768F">
      <w:pPr>
        <w:pStyle w:val="ListParagraph"/>
        <w:numPr>
          <w:ilvl w:val="1"/>
          <w:numId w:val="2"/>
        </w:numPr>
        <w:tabs>
          <w:tab w:val="left" w:pos="567"/>
        </w:tabs>
        <w:ind w:left="0" w:firstLine="0"/>
        <w:rPr>
          <w:sz w:val="24"/>
          <w:szCs w:val="24"/>
        </w:rPr>
      </w:pPr>
      <w:r w:rsidRPr="00F02037">
        <w:rPr>
          <w:sz w:val="24"/>
          <w:szCs w:val="24"/>
        </w:rPr>
        <w:tab/>
        <w:t xml:space="preserve">Pretendents noteiktā termiņā var tikt uzaicināts uz sarunām, lai apspriestu pretendenta iesniegto piedāvājumu un līguma nosacījumus, kā rezultātā pretendentam var tikt dota iespēja iesniegtajā piedāvājumā veikt grozījumus. </w:t>
      </w:r>
    </w:p>
    <w:p w14:paraId="198E2881" w14:textId="20A285BA" w:rsidR="00F02037" w:rsidRPr="00F02037" w:rsidRDefault="00F02037" w:rsidP="0087768F">
      <w:pPr>
        <w:pStyle w:val="ListParagraph"/>
        <w:numPr>
          <w:ilvl w:val="1"/>
          <w:numId w:val="2"/>
        </w:numPr>
        <w:tabs>
          <w:tab w:val="left" w:pos="567"/>
        </w:tabs>
        <w:ind w:left="0" w:firstLine="0"/>
        <w:rPr>
          <w:sz w:val="24"/>
          <w:szCs w:val="24"/>
        </w:rPr>
      </w:pPr>
      <w:r w:rsidRPr="00F02037">
        <w:rPr>
          <w:sz w:val="24"/>
          <w:szCs w:val="24"/>
        </w:rPr>
        <w:t>Pretendenta piedāvājumam jābūt spēkā vismaz 30 (trīsdesmit) dienas no tā iesniegšanas brīža.</w:t>
      </w:r>
    </w:p>
    <w:p w14:paraId="5D2903C7" w14:textId="77777777" w:rsidR="00F02037" w:rsidRPr="00F02037" w:rsidRDefault="00F02037" w:rsidP="00F02037">
      <w:pPr>
        <w:ind w:left="426" w:hanging="426"/>
        <w:jc w:val="both"/>
      </w:pPr>
    </w:p>
    <w:p w14:paraId="6EDB5F76" w14:textId="77777777" w:rsidR="00FE3B08" w:rsidRPr="00F02037" w:rsidRDefault="00FE3B08" w:rsidP="00F02037">
      <w:pPr>
        <w:ind w:left="426" w:hanging="426"/>
        <w:jc w:val="both"/>
        <w:rPr>
          <w:b/>
          <w:bCs/>
        </w:rPr>
      </w:pPr>
    </w:p>
    <w:p w14:paraId="58DA4AA2" w14:textId="68C9294B" w:rsidR="00923BAD" w:rsidRPr="00F02037" w:rsidRDefault="00923BAD" w:rsidP="00F02037">
      <w:pPr>
        <w:jc w:val="both"/>
        <w:rPr>
          <w:b/>
          <w:bCs/>
        </w:rPr>
      </w:pPr>
      <w:r w:rsidRPr="00F02037">
        <w:rPr>
          <w:b/>
          <w:bCs/>
        </w:rPr>
        <w:t>Pielikumi:</w:t>
      </w:r>
    </w:p>
    <w:p w14:paraId="11E6FA5A" w14:textId="6AB0BAB7" w:rsidR="00923BAD" w:rsidRPr="00F02037" w:rsidRDefault="00923BAD" w:rsidP="00F02037">
      <w:pPr>
        <w:jc w:val="both"/>
      </w:pPr>
      <w:r w:rsidRPr="00F02037">
        <w:t>1</w:t>
      </w:r>
      <w:r w:rsidR="003202E1" w:rsidRPr="00F02037">
        <w:t>.</w:t>
      </w:r>
      <w:r w:rsidRPr="00F02037">
        <w:t xml:space="preserve"> </w:t>
      </w:r>
      <w:r w:rsidR="00C139D9" w:rsidRPr="00F02037">
        <w:t>Pieteikums</w:t>
      </w:r>
      <w:r w:rsidR="000D434D" w:rsidRPr="00F02037">
        <w:t>;</w:t>
      </w:r>
      <w:r w:rsidR="00C139D9" w:rsidRPr="00F02037">
        <w:t xml:space="preserve"> </w:t>
      </w:r>
    </w:p>
    <w:p w14:paraId="5C9959C7" w14:textId="42EAB9F9" w:rsidR="00923BAD" w:rsidRPr="00F02037" w:rsidRDefault="00923BAD" w:rsidP="00F02037">
      <w:pPr>
        <w:jc w:val="both"/>
      </w:pPr>
      <w:r w:rsidRPr="00F02037">
        <w:t>2</w:t>
      </w:r>
      <w:r w:rsidR="003202E1" w:rsidRPr="00F02037">
        <w:t>.</w:t>
      </w:r>
      <w:r w:rsidRPr="00F02037">
        <w:t xml:space="preserve"> </w:t>
      </w:r>
      <w:r w:rsidR="000D434D" w:rsidRPr="00F02037">
        <w:t>Līguma projekts</w:t>
      </w:r>
      <w:r w:rsidR="00F02037">
        <w:t>;</w:t>
      </w:r>
    </w:p>
    <w:p w14:paraId="46C90D79" w14:textId="741EFC00" w:rsidR="00923BAD" w:rsidRPr="00F02037" w:rsidRDefault="00FE3B08" w:rsidP="00F02037">
      <w:pPr>
        <w:jc w:val="both"/>
      </w:pPr>
      <w:r w:rsidRPr="00F02037">
        <w:t>3</w:t>
      </w:r>
      <w:r w:rsidR="003202E1" w:rsidRPr="00F02037">
        <w:t>.</w:t>
      </w:r>
      <w:r w:rsidR="00923BAD" w:rsidRPr="00F02037">
        <w:t xml:space="preserve"> </w:t>
      </w:r>
      <w:r w:rsidR="000D434D" w:rsidRPr="00F02037">
        <w:t>Tehniskā specifikācija</w:t>
      </w:r>
      <w:r w:rsidR="00D73083">
        <w:t xml:space="preserve"> </w:t>
      </w:r>
      <w:r w:rsidR="00D73083" w:rsidRPr="00D73083">
        <w:t>- darba uzdevums</w:t>
      </w:r>
      <w:r w:rsidR="00F02037">
        <w:t>.</w:t>
      </w:r>
    </w:p>
    <w:p w14:paraId="6B069690" w14:textId="754E5D3B" w:rsidR="002939CD" w:rsidRPr="00F02037" w:rsidRDefault="002939CD" w:rsidP="00F02037">
      <w:pPr>
        <w:jc w:val="both"/>
      </w:pPr>
    </w:p>
    <w:p w14:paraId="0A5339AA" w14:textId="380D1E6B" w:rsidR="00B10286" w:rsidRPr="00923828" w:rsidRDefault="00B10286">
      <w:pPr>
        <w:spacing w:after="160" w:line="259" w:lineRule="auto"/>
      </w:pPr>
      <w:r w:rsidRPr="00923828">
        <w:br w:type="page"/>
      </w:r>
    </w:p>
    <w:p w14:paraId="638F924D" w14:textId="5199BC71" w:rsidR="00C139D9" w:rsidRPr="00923828" w:rsidRDefault="00C139D9" w:rsidP="0087768F">
      <w:pPr>
        <w:pStyle w:val="ListParagraph"/>
        <w:numPr>
          <w:ilvl w:val="0"/>
          <w:numId w:val="3"/>
        </w:numPr>
        <w:jc w:val="right"/>
      </w:pPr>
      <w:r w:rsidRPr="00923828">
        <w:lastRenderedPageBreak/>
        <w:t>Pielikums</w:t>
      </w:r>
    </w:p>
    <w:p w14:paraId="2DE0EC56" w14:textId="61A8AD64" w:rsidR="00C139D9" w:rsidRPr="00923828" w:rsidRDefault="00C139D9" w:rsidP="00C139D9">
      <w:pPr>
        <w:jc w:val="center"/>
        <w:rPr>
          <w:b/>
          <w:bCs/>
        </w:rPr>
      </w:pPr>
      <w:r w:rsidRPr="00923828">
        <w:rPr>
          <w:b/>
          <w:bCs/>
        </w:rPr>
        <w:t>PIETEIKUMS</w:t>
      </w:r>
    </w:p>
    <w:p w14:paraId="5E4AD439" w14:textId="77777777" w:rsidR="000D434D" w:rsidRPr="00923828" w:rsidRDefault="000D434D" w:rsidP="00C139D9">
      <w:pPr>
        <w:jc w:val="center"/>
        <w:rPr>
          <w:b/>
          <w:bCs/>
        </w:rPr>
      </w:pPr>
    </w:p>
    <w:p w14:paraId="5FFA3EED" w14:textId="0386AE1A" w:rsidR="000D434D" w:rsidRPr="00923828" w:rsidRDefault="000D434D" w:rsidP="000D434D">
      <w:bookmarkStart w:id="3" w:name="_Toc223763544"/>
      <w:bookmarkStart w:id="4" w:name="_Toc223763697"/>
      <w:bookmarkStart w:id="5" w:name="_Toc223763770"/>
      <w:bookmarkStart w:id="6" w:name="_Toc223764111"/>
      <w:bookmarkStart w:id="7" w:name="_Toc223764487"/>
      <w:bookmarkStart w:id="8" w:name="_Toc223765212"/>
      <w:bookmarkStart w:id="9" w:name="_Toc223765298"/>
      <w:bookmarkStart w:id="10" w:name="_Toc223765377"/>
      <w:bookmarkStart w:id="11" w:name="_Toc223765436"/>
      <w:bookmarkStart w:id="12" w:name="_Toc223765490"/>
      <w:bookmarkStart w:id="13" w:name="_Toc223765628"/>
      <w:bookmarkStart w:id="14" w:name="_Toc223765767"/>
      <w:r w:rsidRPr="00923828">
        <w:t>&lt;Vietas nosaukums&gt;, &lt;gads&gt;.gada&lt;datums&gt; .&lt;mēnesis&gt;</w:t>
      </w:r>
    </w:p>
    <w:tbl>
      <w:tblPr>
        <w:tblStyle w:val="TableGrid2"/>
        <w:tblW w:w="0" w:type="auto"/>
        <w:tblInd w:w="0" w:type="dxa"/>
        <w:tblLook w:val="04A0" w:firstRow="1" w:lastRow="0" w:firstColumn="1" w:lastColumn="0" w:noHBand="0" w:noVBand="1"/>
      </w:tblPr>
      <w:tblGrid>
        <w:gridCol w:w="3326"/>
        <w:gridCol w:w="5168"/>
      </w:tblGrid>
      <w:tr w:rsidR="00923828" w:rsidRPr="00923828" w14:paraId="4BAD8B8D" w14:textId="77777777" w:rsidTr="000D434D">
        <w:tc>
          <w:tcPr>
            <w:tcW w:w="3539" w:type="dxa"/>
            <w:tcBorders>
              <w:top w:val="single" w:sz="4" w:space="0" w:color="000000"/>
              <w:left w:val="single" w:sz="4" w:space="0" w:color="000000"/>
              <w:bottom w:val="single" w:sz="4" w:space="0" w:color="000000"/>
              <w:right w:val="single" w:sz="4" w:space="0" w:color="000000"/>
            </w:tcBorders>
            <w:hideMark/>
          </w:tcPr>
          <w:bookmarkEnd w:id="3"/>
          <w:bookmarkEnd w:id="4"/>
          <w:bookmarkEnd w:id="5"/>
          <w:bookmarkEnd w:id="6"/>
          <w:bookmarkEnd w:id="7"/>
          <w:bookmarkEnd w:id="8"/>
          <w:bookmarkEnd w:id="9"/>
          <w:bookmarkEnd w:id="10"/>
          <w:bookmarkEnd w:id="11"/>
          <w:bookmarkEnd w:id="12"/>
          <w:bookmarkEnd w:id="13"/>
          <w:bookmarkEnd w:id="14"/>
          <w:p w14:paraId="1E4CEE0E" w14:textId="77777777" w:rsidR="000D434D" w:rsidRPr="00923828" w:rsidRDefault="000D434D" w:rsidP="000D434D">
            <w:pPr>
              <w:jc w:val="both"/>
              <w:rPr>
                <w:lang w:eastAsia="lv-LV"/>
              </w:rPr>
            </w:pPr>
            <w:r w:rsidRPr="00923828">
              <w:rPr>
                <w:rFonts w:eastAsia="Calibri"/>
                <w:lang w:eastAsia="lv-LV"/>
              </w:rPr>
              <w:t>Kam</w:t>
            </w:r>
          </w:p>
        </w:tc>
        <w:tc>
          <w:tcPr>
            <w:tcW w:w="5749" w:type="dxa"/>
            <w:tcBorders>
              <w:top w:val="single" w:sz="4" w:space="0" w:color="000000"/>
              <w:left w:val="single" w:sz="4" w:space="0" w:color="000000"/>
              <w:bottom w:val="single" w:sz="4" w:space="0" w:color="000000"/>
              <w:right w:val="single" w:sz="4" w:space="0" w:color="000000"/>
            </w:tcBorders>
            <w:hideMark/>
          </w:tcPr>
          <w:p w14:paraId="08554E67" w14:textId="77777777" w:rsidR="000D434D" w:rsidRPr="00923828" w:rsidRDefault="000D434D" w:rsidP="000D434D">
            <w:pPr>
              <w:jc w:val="both"/>
              <w:rPr>
                <w:rFonts w:eastAsia="Calibri"/>
                <w:lang w:eastAsia="lv-LV"/>
              </w:rPr>
            </w:pPr>
            <w:r w:rsidRPr="00923828">
              <w:rPr>
                <w:rFonts w:eastAsia="Calibri"/>
                <w:lang w:eastAsia="lv-LV"/>
              </w:rPr>
              <w:t>SIA “Jēkabpils ūdens”, reģistrācijas Nr. 45403000395, Jaunā iela 60, Jēkabpils, Jēkabpils novads, LV-5201</w:t>
            </w:r>
          </w:p>
        </w:tc>
      </w:tr>
      <w:tr w:rsidR="00923828" w:rsidRPr="00923828" w14:paraId="6CFC828F" w14:textId="77777777" w:rsidTr="000D434D">
        <w:tc>
          <w:tcPr>
            <w:tcW w:w="3539" w:type="dxa"/>
            <w:tcBorders>
              <w:top w:val="single" w:sz="4" w:space="0" w:color="000000"/>
              <w:left w:val="single" w:sz="4" w:space="0" w:color="000000"/>
              <w:bottom w:val="single" w:sz="4" w:space="0" w:color="000000"/>
              <w:right w:val="single" w:sz="4" w:space="0" w:color="000000"/>
            </w:tcBorders>
            <w:hideMark/>
          </w:tcPr>
          <w:p w14:paraId="5BCF7AA9" w14:textId="77777777" w:rsidR="000D434D" w:rsidRPr="00923828" w:rsidRDefault="000D434D" w:rsidP="000D434D">
            <w:pPr>
              <w:jc w:val="both"/>
              <w:rPr>
                <w:rFonts w:eastAsia="Calibri"/>
                <w:lang w:eastAsia="lv-LV"/>
              </w:rPr>
            </w:pPr>
            <w:r w:rsidRPr="00923828">
              <w:rPr>
                <w:rFonts w:eastAsia="Calibri"/>
                <w:lang w:eastAsia="lv-LV"/>
              </w:rPr>
              <w:t>Pretendents vai persona, kura pārstāv piegādātāju apvienību vai personālsabiedrība</w:t>
            </w:r>
          </w:p>
        </w:tc>
        <w:tc>
          <w:tcPr>
            <w:tcW w:w="5749" w:type="dxa"/>
            <w:tcBorders>
              <w:top w:val="single" w:sz="4" w:space="0" w:color="000000"/>
              <w:left w:val="single" w:sz="4" w:space="0" w:color="000000"/>
              <w:bottom w:val="single" w:sz="4" w:space="0" w:color="000000"/>
              <w:right w:val="single" w:sz="4" w:space="0" w:color="000000"/>
            </w:tcBorders>
          </w:tcPr>
          <w:p w14:paraId="41A18873" w14:textId="77777777" w:rsidR="000D434D" w:rsidRPr="00923828" w:rsidRDefault="000D434D" w:rsidP="000D434D">
            <w:pPr>
              <w:jc w:val="both"/>
              <w:rPr>
                <w:rFonts w:eastAsia="Calibri"/>
                <w:lang w:eastAsia="lv-LV"/>
              </w:rPr>
            </w:pPr>
          </w:p>
        </w:tc>
      </w:tr>
      <w:tr w:rsidR="00923828" w:rsidRPr="00923828" w14:paraId="0425CD13" w14:textId="77777777" w:rsidTr="000D434D">
        <w:tc>
          <w:tcPr>
            <w:tcW w:w="3539" w:type="dxa"/>
            <w:tcBorders>
              <w:top w:val="single" w:sz="4" w:space="0" w:color="000000"/>
              <w:left w:val="single" w:sz="4" w:space="0" w:color="000000"/>
              <w:bottom w:val="single" w:sz="4" w:space="0" w:color="000000"/>
              <w:right w:val="single" w:sz="4" w:space="0" w:color="000000"/>
            </w:tcBorders>
            <w:hideMark/>
          </w:tcPr>
          <w:p w14:paraId="2E299F89" w14:textId="77777777" w:rsidR="000D434D" w:rsidRPr="00923828" w:rsidRDefault="000D434D" w:rsidP="000D434D">
            <w:pPr>
              <w:jc w:val="both"/>
              <w:rPr>
                <w:rFonts w:eastAsia="Calibri"/>
                <w:lang w:eastAsia="lv-LV"/>
              </w:rPr>
            </w:pPr>
            <w:r w:rsidRPr="00923828">
              <w:rPr>
                <w:rFonts w:eastAsia="Calibri"/>
                <w:lang w:eastAsia="lv-LV"/>
              </w:rPr>
              <w:t>Reģistrācijas Nr.</w:t>
            </w:r>
          </w:p>
        </w:tc>
        <w:tc>
          <w:tcPr>
            <w:tcW w:w="5749" w:type="dxa"/>
            <w:tcBorders>
              <w:top w:val="single" w:sz="4" w:space="0" w:color="000000"/>
              <w:left w:val="single" w:sz="4" w:space="0" w:color="000000"/>
              <w:bottom w:val="single" w:sz="4" w:space="0" w:color="000000"/>
              <w:right w:val="single" w:sz="4" w:space="0" w:color="000000"/>
            </w:tcBorders>
          </w:tcPr>
          <w:p w14:paraId="0DDA20B7" w14:textId="77777777" w:rsidR="000D434D" w:rsidRPr="00923828" w:rsidRDefault="000D434D" w:rsidP="000D434D">
            <w:pPr>
              <w:jc w:val="both"/>
              <w:rPr>
                <w:rFonts w:eastAsia="Calibri"/>
                <w:lang w:eastAsia="lv-LV"/>
              </w:rPr>
            </w:pPr>
          </w:p>
        </w:tc>
      </w:tr>
      <w:tr w:rsidR="00923828" w:rsidRPr="00923828" w14:paraId="5CFB36DE" w14:textId="77777777" w:rsidTr="000D434D">
        <w:tc>
          <w:tcPr>
            <w:tcW w:w="3539" w:type="dxa"/>
            <w:tcBorders>
              <w:top w:val="single" w:sz="4" w:space="0" w:color="000000"/>
              <w:left w:val="single" w:sz="4" w:space="0" w:color="000000"/>
              <w:bottom w:val="single" w:sz="4" w:space="0" w:color="000000"/>
              <w:right w:val="single" w:sz="4" w:space="0" w:color="000000"/>
            </w:tcBorders>
            <w:hideMark/>
          </w:tcPr>
          <w:p w14:paraId="3938F50B" w14:textId="77777777" w:rsidR="000D434D" w:rsidRPr="00923828" w:rsidRDefault="000D434D" w:rsidP="000D434D">
            <w:pPr>
              <w:jc w:val="both"/>
              <w:rPr>
                <w:rFonts w:eastAsia="Calibri"/>
                <w:lang w:eastAsia="lv-LV"/>
              </w:rPr>
            </w:pPr>
            <w:r w:rsidRPr="00923828">
              <w:rPr>
                <w:rFonts w:eastAsia="Calibri"/>
                <w:lang w:eastAsia="lv-LV"/>
              </w:rPr>
              <w:t>Juridiskā adrese</w:t>
            </w:r>
          </w:p>
        </w:tc>
        <w:tc>
          <w:tcPr>
            <w:tcW w:w="5749" w:type="dxa"/>
            <w:tcBorders>
              <w:top w:val="single" w:sz="4" w:space="0" w:color="000000"/>
              <w:left w:val="single" w:sz="4" w:space="0" w:color="000000"/>
              <w:bottom w:val="single" w:sz="4" w:space="0" w:color="000000"/>
              <w:right w:val="single" w:sz="4" w:space="0" w:color="000000"/>
            </w:tcBorders>
          </w:tcPr>
          <w:p w14:paraId="591D881A" w14:textId="77777777" w:rsidR="000D434D" w:rsidRPr="00923828" w:rsidRDefault="000D434D" w:rsidP="000D434D">
            <w:pPr>
              <w:jc w:val="both"/>
              <w:rPr>
                <w:rFonts w:eastAsia="Calibri"/>
                <w:lang w:eastAsia="lv-LV"/>
              </w:rPr>
            </w:pPr>
          </w:p>
        </w:tc>
      </w:tr>
      <w:tr w:rsidR="00923828" w:rsidRPr="00923828" w14:paraId="58F23233" w14:textId="77777777" w:rsidTr="000D434D">
        <w:tc>
          <w:tcPr>
            <w:tcW w:w="3539" w:type="dxa"/>
            <w:tcBorders>
              <w:top w:val="single" w:sz="4" w:space="0" w:color="000000"/>
              <w:left w:val="single" w:sz="4" w:space="0" w:color="000000"/>
              <w:bottom w:val="single" w:sz="4" w:space="0" w:color="000000"/>
              <w:right w:val="single" w:sz="4" w:space="0" w:color="000000"/>
            </w:tcBorders>
            <w:hideMark/>
          </w:tcPr>
          <w:p w14:paraId="2C74D24B" w14:textId="77777777" w:rsidR="000D434D" w:rsidRPr="00923828" w:rsidRDefault="000D434D" w:rsidP="000D434D">
            <w:pPr>
              <w:jc w:val="both"/>
              <w:rPr>
                <w:rFonts w:eastAsia="Calibri"/>
                <w:lang w:eastAsia="lv-LV"/>
              </w:rPr>
            </w:pPr>
            <w:r w:rsidRPr="00923828">
              <w:rPr>
                <w:rFonts w:eastAsia="Calibri"/>
                <w:lang w:eastAsia="lv-LV"/>
              </w:rPr>
              <w:t>Norēķinu konts*</w:t>
            </w:r>
          </w:p>
        </w:tc>
        <w:tc>
          <w:tcPr>
            <w:tcW w:w="5749" w:type="dxa"/>
            <w:tcBorders>
              <w:top w:val="single" w:sz="4" w:space="0" w:color="000000"/>
              <w:left w:val="single" w:sz="4" w:space="0" w:color="000000"/>
              <w:bottom w:val="single" w:sz="4" w:space="0" w:color="000000"/>
              <w:right w:val="single" w:sz="4" w:space="0" w:color="000000"/>
            </w:tcBorders>
          </w:tcPr>
          <w:p w14:paraId="18B45373" w14:textId="77777777" w:rsidR="000D434D" w:rsidRPr="00923828" w:rsidRDefault="000D434D" w:rsidP="000D434D">
            <w:pPr>
              <w:jc w:val="both"/>
              <w:rPr>
                <w:rFonts w:eastAsia="Calibri"/>
                <w:lang w:eastAsia="lv-LV"/>
              </w:rPr>
            </w:pPr>
          </w:p>
        </w:tc>
      </w:tr>
      <w:tr w:rsidR="00923828" w:rsidRPr="00923828" w14:paraId="660E4E80" w14:textId="77777777" w:rsidTr="000D434D">
        <w:tc>
          <w:tcPr>
            <w:tcW w:w="3539" w:type="dxa"/>
            <w:tcBorders>
              <w:top w:val="single" w:sz="4" w:space="0" w:color="000000"/>
              <w:left w:val="single" w:sz="4" w:space="0" w:color="000000"/>
              <w:bottom w:val="single" w:sz="4" w:space="0" w:color="000000"/>
              <w:right w:val="single" w:sz="4" w:space="0" w:color="000000"/>
            </w:tcBorders>
            <w:hideMark/>
          </w:tcPr>
          <w:p w14:paraId="5E7CBD0C" w14:textId="77777777" w:rsidR="000D434D" w:rsidRPr="00923828" w:rsidRDefault="000D434D" w:rsidP="000D434D">
            <w:pPr>
              <w:jc w:val="both"/>
              <w:rPr>
                <w:rFonts w:eastAsia="Calibri"/>
                <w:lang w:eastAsia="lv-LV"/>
              </w:rPr>
            </w:pPr>
            <w:r w:rsidRPr="00923828">
              <w:rPr>
                <w:rFonts w:eastAsia="Calibri"/>
                <w:lang w:eastAsia="lv-LV"/>
              </w:rPr>
              <w:t>E-pasta adrese</w:t>
            </w:r>
          </w:p>
        </w:tc>
        <w:tc>
          <w:tcPr>
            <w:tcW w:w="5749" w:type="dxa"/>
            <w:tcBorders>
              <w:top w:val="single" w:sz="4" w:space="0" w:color="000000"/>
              <w:left w:val="single" w:sz="4" w:space="0" w:color="000000"/>
              <w:bottom w:val="single" w:sz="4" w:space="0" w:color="000000"/>
              <w:right w:val="single" w:sz="4" w:space="0" w:color="000000"/>
            </w:tcBorders>
          </w:tcPr>
          <w:p w14:paraId="726D4C20" w14:textId="77777777" w:rsidR="000D434D" w:rsidRPr="00923828" w:rsidRDefault="000D434D" w:rsidP="000D434D">
            <w:pPr>
              <w:jc w:val="both"/>
              <w:rPr>
                <w:rFonts w:eastAsia="Calibri"/>
                <w:lang w:eastAsia="lv-LV"/>
              </w:rPr>
            </w:pPr>
          </w:p>
        </w:tc>
      </w:tr>
      <w:tr w:rsidR="00923828" w:rsidRPr="00923828" w14:paraId="2CD36819" w14:textId="77777777" w:rsidTr="000D434D">
        <w:tc>
          <w:tcPr>
            <w:tcW w:w="3539" w:type="dxa"/>
            <w:tcBorders>
              <w:top w:val="single" w:sz="4" w:space="0" w:color="000000"/>
              <w:left w:val="single" w:sz="4" w:space="0" w:color="000000"/>
              <w:bottom w:val="single" w:sz="4" w:space="0" w:color="000000"/>
              <w:right w:val="single" w:sz="4" w:space="0" w:color="000000"/>
            </w:tcBorders>
            <w:hideMark/>
          </w:tcPr>
          <w:p w14:paraId="4DE66D79" w14:textId="77777777" w:rsidR="000D434D" w:rsidRPr="00923828" w:rsidRDefault="000D434D" w:rsidP="000D434D">
            <w:pPr>
              <w:jc w:val="both"/>
              <w:rPr>
                <w:rFonts w:eastAsia="Calibri"/>
                <w:lang w:eastAsia="lv-LV"/>
              </w:rPr>
            </w:pPr>
            <w:r w:rsidRPr="00923828">
              <w:rPr>
                <w:rFonts w:eastAsia="Calibri"/>
                <w:lang w:eastAsia="lv-LV"/>
              </w:rPr>
              <w:t>Norādīt, vai Pretendents ir mazais vai vidējais uzņēmums</w:t>
            </w:r>
            <w:r w:rsidRPr="00923828">
              <w:rPr>
                <w:rFonts w:eastAsia="Calibri"/>
                <w:vertAlign w:val="superscript"/>
                <w:lang w:eastAsia="lv-LV"/>
              </w:rPr>
              <w:footnoteReference w:id="1"/>
            </w:r>
          </w:p>
        </w:tc>
        <w:tc>
          <w:tcPr>
            <w:tcW w:w="5749" w:type="dxa"/>
            <w:tcBorders>
              <w:top w:val="single" w:sz="4" w:space="0" w:color="000000"/>
              <w:left w:val="single" w:sz="4" w:space="0" w:color="000000"/>
              <w:bottom w:val="single" w:sz="4" w:space="0" w:color="000000"/>
              <w:right w:val="single" w:sz="4" w:space="0" w:color="000000"/>
            </w:tcBorders>
          </w:tcPr>
          <w:p w14:paraId="1C02A728" w14:textId="77777777" w:rsidR="000D434D" w:rsidRPr="00923828" w:rsidRDefault="000D434D" w:rsidP="000D434D">
            <w:pPr>
              <w:jc w:val="both"/>
              <w:rPr>
                <w:rFonts w:eastAsia="Calibri"/>
                <w:lang w:eastAsia="lv-LV"/>
              </w:rPr>
            </w:pPr>
          </w:p>
        </w:tc>
      </w:tr>
      <w:tr w:rsidR="00923828" w:rsidRPr="00923828" w14:paraId="698B8DF1" w14:textId="77777777" w:rsidTr="000D434D">
        <w:tc>
          <w:tcPr>
            <w:tcW w:w="3539" w:type="dxa"/>
            <w:tcBorders>
              <w:top w:val="single" w:sz="4" w:space="0" w:color="000000"/>
              <w:left w:val="single" w:sz="4" w:space="0" w:color="000000"/>
              <w:bottom w:val="single" w:sz="4" w:space="0" w:color="000000"/>
              <w:right w:val="single" w:sz="4" w:space="0" w:color="000000"/>
            </w:tcBorders>
            <w:hideMark/>
          </w:tcPr>
          <w:p w14:paraId="454D5442" w14:textId="77777777" w:rsidR="000D434D" w:rsidRPr="00923828" w:rsidRDefault="000D434D" w:rsidP="000D434D">
            <w:pPr>
              <w:jc w:val="both"/>
              <w:rPr>
                <w:rFonts w:eastAsia="Calibri"/>
                <w:lang w:eastAsia="lv-LV"/>
              </w:rPr>
            </w:pPr>
            <w:r w:rsidRPr="00923828">
              <w:rPr>
                <w:rFonts w:eastAsia="Calibri"/>
                <w:lang w:eastAsia="lv-LV"/>
              </w:rPr>
              <w:t>Pretendenta kontaktpersona</w:t>
            </w:r>
          </w:p>
          <w:p w14:paraId="42A64543" w14:textId="77777777" w:rsidR="000D434D" w:rsidRPr="00923828" w:rsidRDefault="000D434D" w:rsidP="000D434D">
            <w:pPr>
              <w:jc w:val="both"/>
              <w:rPr>
                <w:rFonts w:eastAsia="Calibri"/>
                <w:lang w:eastAsia="lv-LV"/>
              </w:rPr>
            </w:pPr>
            <w:r w:rsidRPr="00923828">
              <w:rPr>
                <w:rFonts w:eastAsia="Calibri"/>
                <w:lang w:eastAsia="lv-LV"/>
              </w:rPr>
              <w:t>(vārds, uzvārds, amats, telefona Nr.)</w:t>
            </w:r>
          </w:p>
        </w:tc>
        <w:tc>
          <w:tcPr>
            <w:tcW w:w="5749" w:type="dxa"/>
            <w:tcBorders>
              <w:top w:val="single" w:sz="4" w:space="0" w:color="000000"/>
              <w:left w:val="single" w:sz="4" w:space="0" w:color="000000"/>
              <w:bottom w:val="single" w:sz="4" w:space="0" w:color="000000"/>
              <w:right w:val="single" w:sz="4" w:space="0" w:color="000000"/>
            </w:tcBorders>
          </w:tcPr>
          <w:p w14:paraId="7FBBFAA5" w14:textId="77777777" w:rsidR="000D434D" w:rsidRPr="00923828" w:rsidRDefault="000D434D" w:rsidP="000D434D">
            <w:pPr>
              <w:jc w:val="both"/>
              <w:rPr>
                <w:rFonts w:eastAsia="Calibri"/>
                <w:lang w:eastAsia="lv-LV"/>
              </w:rPr>
            </w:pPr>
          </w:p>
        </w:tc>
      </w:tr>
      <w:tr w:rsidR="00923828" w:rsidRPr="00923828" w14:paraId="6750CF14" w14:textId="77777777" w:rsidTr="000D434D">
        <w:tc>
          <w:tcPr>
            <w:tcW w:w="3539" w:type="dxa"/>
            <w:tcBorders>
              <w:top w:val="single" w:sz="4" w:space="0" w:color="000000"/>
              <w:left w:val="single" w:sz="4" w:space="0" w:color="000000"/>
              <w:bottom w:val="single" w:sz="4" w:space="0" w:color="000000"/>
              <w:right w:val="single" w:sz="4" w:space="0" w:color="000000"/>
            </w:tcBorders>
          </w:tcPr>
          <w:p w14:paraId="29D13616" w14:textId="77777777" w:rsidR="000D434D" w:rsidRPr="00923828" w:rsidRDefault="000D434D" w:rsidP="000D434D">
            <w:pPr>
              <w:jc w:val="both"/>
              <w:rPr>
                <w:rFonts w:eastAsia="Calibri"/>
                <w:lang w:eastAsia="lv-LV"/>
              </w:rPr>
            </w:pPr>
          </w:p>
        </w:tc>
        <w:tc>
          <w:tcPr>
            <w:tcW w:w="5749" w:type="dxa"/>
            <w:tcBorders>
              <w:top w:val="single" w:sz="4" w:space="0" w:color="000000"/>
              <w:left w:val="single" w:sz="4" w:space="0" w:color="000000"/>
              <w:bottom w:val="single" w:sz="4" w:space="0" w:color="000000"/>
              <w:right w:val="single" w:sz="4" w:space="0" w:color="000000"/>
            </w:tcBorders>
          </w:tcPr>
          <w:p w14:paraId="5A14B42C" w14:textId="77777777" w:rsidR="000D434D" w:rsidRPr="00923828" w:rsidRDefault="000D434D" w:rsidP="000D434D">
            <w:pPr>
              <w:jc w:val="both"/>
              <w:rPr>
                <w:rFonts w:eastAsia="Calibri"/>
                <w:lang w:eastAsia="lv-LV"/>
              </w:rPr>
            </w:pPr>
          </w:p>
        </w:tc>
      </w:tr>
    </w:tbl>
    <w:p w14:paraId="22251CF7" w14:textId="77777777" w:rsidR="000D434D" w:rsidRPr="00923828" w:rsidRDefault="000D434D" w:rsidP="000D434D">
      <w:pPr>
        <w:ind w:firstLine="720"/>
        <w:jc w:val="both"/>
      </w:pPr>
      <w:r w:rsidRPr="00923828">
        <w:t xml:space="preserve">* </w:t>
      </w:r>
      <w:r w:rsidRPr="00923828">
        <w:rPr>
          <w:i/>
          <w:iCs/>
        </w:rPr>
        <w:t>nav obligāti norādāms</w:t>
      </w:r>
    </w:p>
    <w:p w14:paraId="04D4FC63" w14:textId="52378B29" w:rsidR="000D434D" w:rsidRPr="00923828" w:rsidRDefault="000F738B" w:rsidP="000D434D">
      <w:pPr>
        <w:ind w:firstLine="720"/>
        <w:jc w:val="both"/>
      </w:pPr>
      <w:r w:rsidRPr="00923828">
        <w:t>Parakstot šo pieteikumu, apliecinām savu dalību un p</w:t>
      </w:r>
      <w:r w:rsidR="000D434D" w:rsidRPr="00923828">
        <w:t>iedāvājam veikt</w:t>
      </w:r>
      <w:r w:rsidRPr="00923828">
        <w:t xml:space="preserve"> darbus</w:t>
      </w:r>
      <w:r w:rsidR="000D434D" w:rsidRPr="00923828">
        <w:t xml:space="preserve"> </w:t>
      </w:r>
      <w:r w:rsidR="000D434D" w:rsidRPr="00923828">
        <w:rPr>
          <w:rFonts w:eastAsiaTheme="minorHAnsi"/>
          <w:kern w:val="2"/>
          <w14:ligatures w14:val="standardContextual"/>
        </w:rPr>
        <w:t xml:space="preserve">“Sadzīves kanalizācijas tīklu remonts ar oderēšanas metodi Zvanītāju ielas posmos Jēkabpilī, Jēkabpils novadā” </w:t>
      </w:r>
      <w:r w:rsidR="000D434D" w:rsidRPr="00923828">
        <w:rPr>
          <w:b/>
          <w:bCs/>
          <w:i/>
          <w:iCs/>
          <w:shd w:val="clear" w:color="auto" w:fill="FFFFFF"/>
        </w:rPr>
        <w:t>(ID Nr. JŪ-TI 9/2024)</w:t>
      </w:r>
      <w:r w:rsidRPr="00923828">
        <w:rPr>
          <w:b/>
          <w:bCs/>
          <w:i/>
          <w:iCs/>
          <w:shd w:val="clear" w:color="auto" w:fill="FFFFFF"/>
        </w:rPr>
        <w:t>atbilstoši iepirkuma</w:t>
      </w:r>
      <w:r w:rsidR="000D434D" w:rsidRPr="00923828">
        <w:rPr>
          <w:b/>
          <w:bCs/>
          <w:i/>
          <w:iCs/>
          <w:shd w:val="clear" w:color="auto" w:fill="FFFFFF"/>
        </w:rPr>
        <w:t xml:space="preserve"> noteikumiem un līguma projekt</w:t>
      </w:r>
      <w:r w:rsidRPr="00923828">
        <w:rPr>
          <w:b/>
          <w:bCs/>
          <w:i/>
          <w:iCs/>
          <w:shd w:val="clear" w:color="auto" w:fill="FFFFFF"/>
        </w:rPr>
        <w:t>am</w:t>
      </w:r>
      <w:r w:rsidR="000D434D" w:rsidRPr="00923828">
        <w:rPr>
          <w:b/>
          <w:bCs/>
          <w:i/>
          <w:iCs/>
          <w:shd w:val="clear" w:color="auto" w:fill="FFFFFF"/>
        </w:rPr>
        <w:t xml:space="preserve"> par piedāvāto līgumcenu:</w:t>
      </w:r>
    </w:p>
    <w:p w14:paraId="79E30E78" w14:textId="77777777" w:rsidR="000D434D" w:rsidRPr="00923828" w:rsidRDefault="000D434D" w:rsidP="000D434D">
      <w:pPr>
        <w:ind w:left="720"/>
        <w:contextualSpacing/>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3148"/>
      </w:tblGrid>
      <w:tr w:rsidR="00923828" w:rsidRPr="00923828" w14:paraId="04D17388" w14:textId="77777777" w:rsidTr="001C18E9">
        <w:trPr>
          <w:jc w:val="center"/>
        </w:trPr>
        <w:tc>
          <w:tcPr>
            <w:tcW w:w="5494" w:type="dxa"/>
            <w:tcBorders>
              <w:top w:val="single" w:sz="4" w:space="0" w:color="auto"/>
              <w:left w:val="single" w:sz="4" w:space="0" w:color="auto"/>
              <w:bottom w:val="single" w:sz="4" w:space="0" w:color="auto"/>
              <w:right w:val="single" w:sz="4" w:space="0" w:color="auto"/>
            </w:tcBorders>
            <w:shd w:val="clear" w:color="auto" w:fill="D9D9D9"/>
            <w:hideMark/>
          </w:tcPr>
          <w:p w14:paraId="16AF0DC1" w14:textId="77777777" w:rsidR="000D434D" w:rsidRPr="00923828" w:rsidRDefault="000D434D" w:rsidP="000D434D">
            <w:pPr>
              <w:ind w:left="720"/>
              <w:contextualSpacing/>
              <w:jc w:val="center"/>
              <w:rPr>
                <w:b/>
              </w:rPr>
            </w:pPr>
            <w:r w:rsidRPr="00923828">
              <w:rPr>
                <w:b/>
              </w:rPr>
              <w:t>Iepirkuma priekšmets</w:t>
            </w:r>
          </w:p>
        </w:tc>
        <w:tc>
          <w:tcPr>
            <w:tcW w:w="3148" w:type="dxa"/>
            <w:tcBorders>
              <w:top w:val="single" w:sz="4" w:space="0" w:color="auto"/>
              <w:left w:val="single" w:sz="4" w:space="0" w:color="auto"/>
              <w:bottom w:val="single" w:sz="4" w:space="0" w:color="auto"/>
              <w:right w:val="single" w:sz="4" w:space="0" w:color="auto"/>
            </w:tcBorders>
            <w:shd w:val="clear" w:color="auto" w:fill="D9D9D9"/>
            <w:hideMark/>
          </w:tcPr>
          <w:p w14:paraId="54AF57D7" w14:textId="77777777" w:rsidR="000D434D" w:rsidRPr="00923828" w:rsidRDefault="000D434D" w:rsidP="000D434D">
            <w:pPr>
              <w:jc w:val="center"/>
              <w:rPr>
                <w:b/>
                <w:iCs/>
              </w:rPr>
            </w:pPr>
            <w:r w:rsidRPr="00923828">
              <w:rPr>
                <w:b/>
                <w:iCs/>
              </w:rPr>
              <w:t>Līgumcena EUR,</w:t>
            </w:r>
          </w:p>
          <w:p w14:paraId="65C9ABD2" w14:textId="77777777" w:rsidR="000D434D" w:rsidRPr="00923828" w:rsidRDefault="000D434D" w:rsidP="000D434D">
            <w:pPr>
              <w:jc w:val="center"/>
              <w:rPr>
                <w:b/>
                <w:iCs/>
              </w:rPr>
            </w:pPr>
            <w:r w:rsidRPr="00923828">
              <w:rPr>
                <w:b/>
                <w:iCs/>
              </w:rPr>
              <w:t>bez PVN</w:t>
            </w:r>
          </w:p>
        </w:tc>
      </w:tr>
      <w:tr w:rsidR="00923828" w:rsidRPr="00923828" w14:paraId="42633FCF" w14:textId="77777777" w:rsidTr="001C18E9">
        <w:trPr>
          <w:trHeight w:val="192"/>
          <w:jc w:val="center"/>
        </w:trPr>
        <w:tc>
          <w:tcPr>
            <w:tcW w:w="5494" w:type="dxa"/>
            <w:tcBorders>
              <w:top w:val="single" w:sz="4" w:space="0" w:color="auto"/>
              <w:left w:val="single" w:sz="4" w:space="0" w:color="auto"/>
              <w:bottom w:val="single" w:sz="4" w:space="0" w:color="auto"/>
              <w:right w:val="single" w:sz="4" w:space="0" w:color="auto"/>
            </w:tcBorders>
            <w:hideMark/>
          </w:tcPr>
          <w:p w14:paraId="7249CC85" w14:textId="6A29D3A1" w:rsidR="000D434D" w:rsidRPr="00923828" w:rsidRDefault="000D434D" w:rsidP="000D434D">
            <w:pPr>
              <w:jc w:val="both"/>
            </w:pPr>
            <w:r w:rsidRPr="00923828">
              <w:t>Sadzīves kanalizācijas tīklu remonts ar oderēšanas metodi Zvanītāju ielas posmos Jēkabpilī, Jēkabpils novadā</w:t>
            </w:r>
          </w:p>
        </w:tc>
        <w:tc>
          <w:tcPr>
            <w:tcW w:w="3148" w:type="dxa"/>
            <w:tcBorders>
              <w:top w:val="single" w:sz="4" w:space="0" w:color="auto"/>
              <w:left w:val="single" w:sz="4" w:space="0" w:color="auto"/>
              <w:bottom w:val="single" w:sz="4" w:space="0" w:color="auto"/>
              <w:right w:val="single" w:sz="4" w:space="0" w:color="auto"/>
            </w:tcBorders>
          </w:tcPr>
          <w:p w14:paraId="1437F94A" w14:textId="77777777" w:rsidR="000D434D" w:rsidRPr="00923828" w:rsidRDefault="000D434D" w:rsidP="000D434D">
            <w:pPr>
              <w:ind w:left="720"/>
              <w:contextualSpacing/>
              <w:jc w:val="both"/>
            </w:pPr>
          </w:p>
        </w:tc>
      </w:tr>
      <w:tr w:rsidR="00923828" w:rsidRPr="00923828" w14:paraId="6B93C95B" w14:textId="77777777" w:rsidTr="001C18E9">
        <w:trPr>
          <w:trHeight w:val="192"/>
          <w:jc w:val="center"/>
        </w:trPr>
        <w:tc>
          <w:tcPr>
            <w:tcW w:w="5494" w:type="dxa"/>
            <w:tcBorders>
              <w:top w:val="single" w:sz="4" w:space="0" w:color="auto"/>
              <w:left w:val="single" w:sz="4" w:space="0" w:color="auto"/>
              <w:bottom w:val="single" w:sz="4" w:space="0" w:color="auto"/>
              <w:right w:val="single" w:sz="4" w:space="0" w:color="auto"/>
            </w:tcBorders>
            <w:hideMark/>
          </w:tcPr>
          <w:p w14:paraId="2320F8E5" w14:textId="64140E42" w:rsidR="000D434D" w:rsidRPr="00923828" w:rsidRDefault="000D434D" w:rsidP="000D434D">
            <w:pPr>
              <w:jc w:val="both"/>
              <w:rPr>
                <w:bCs/>
                <w:i/>
                <w:iCs/>
              </w:rPr>
            </w:pPr>
            <w:r w:rsidRPr="00923828">
              <w:rPr>
                <w:bCs/>
                <w:i/>
              </w:rPr>
              <w:t xml:space="preserve">PVN 21% </w:t>
            </w:r>
          </w:p>
        </w:tc>
        <w:tc>
          <w:tcPr>
            <w:tcW w:w="3148" w:type="dxa"/>
            <w:tcBorders>
              <w:top w:val="single" w:sz="4" w:space="0" w:color="auto"/>
              <w:left w:val="single" w:sz="4" w:space="0" w:color="auto"/>
              <w:bottom w:val="single" w:sz="4" w:space="0" w:color="auto"/>
              <w:right w:val="single" w:sz="4" w:space="0" w:color="auto"/>
            </w:tcBorders>
          </w:tcPr>
          <w:p w14:paraId="42F92882" w14:textId="77777777" w:rsidR="000D434D" w:rsidRPr="00923828" w:rsidRDefault="000D434D" w:rsidP="000D434D">
            <w:pPr>
              <w:ind w:left="720"/>
              <w:contextualSpacing/>
              <w:jc w:val="both"/>
            </w:pPr>
          </w:p>
        </w:tc>
      </w:tr>
      <w:tr w:rsidR="00923828" w:rsidRPr="00923828" w14:paraId="12654F7A" w14:textId="77777777" w:rsidTr="001C18E9">
        <w:trPr>
          <w:trHeight w:val="192"/>
          <w:jc w:val="center"/>
        </w:trPr>
        <w:tc>
          <w:tcPr>
            <w:tcW w:w="5494" w:type="dxa"/>
            <w:tcBorders>
              <w:top w:val="single" w:sz="4" w:space="0" w:color="auto"/>
              <w:left w:val="single" w:sz="4" w:space="0" w:color="auto"/>
              <w:bottom w:val="single" w:sz="4" w:space="0" w:color="auto"/>
              <w:right w:val="single" w:sz="4" w:space="0" w:color="auto"/>
            </w:tcBorders>
            <w:hideMark/>
          </w:tcPr>
          <w:p w14:paraId="1FA0A8DD" w14:textId="77777777" w:rsidR="000D434D" w:rsidRPr="00923828" w:rsidRDefault="000D434D" w:rsidP="000D434D">
            <w:pPr>
              <w:jc w:val="right"/>
              <w:rPr>
                <w:b/>
                <w:iCs/>
              </w:rPr>
            </w:pPr>
            <w:r w:rsidRPr="00923828">
              <w:rPr>
                <w:b/>
                <w:iCs/>
              </w:rPr>
              <w:t>KOPĀ:</w:t>
            </w:r>
          </w:p>
        </w:tc>
        <w:tc>
          <w:tcPr>
            <w:tcW w:w="3148" w:type="dxa"/>
            <w:tcBorders>
              <w:top w:val="single" w:sz="4" w:space="0" w:color="auto"/>
              <w:left w:val="single" w:sz="4" w:space="0" w:color="auto"/>
              <w:bottom w:val="single" w:sz="4" w:space="0" w:color="auto"/>
              <w:right w:val="single" w:sz="4" w:space="0" w:color="auto"/>
            </w:tcBorders>
          </w:tcPr>
          <w:p w14:paraId="717AE30D" w14:textId="77777777" w:rsidR="000D434D" w:rsidRPr="00923828" w:rsidRDefault="000D434D" w:rsidP="000D434D">
            <w:pPr>
              <w:ind w:left="720"/>
              <w:contextualSpacing/>
              <w:jc w:val="both"/>
            </w:pPr>
          </w:p>
        </w:tc>
      </w:tr>
    </w:tbl>
    <w:p w14:paraId="53A6C892" w14:textId="77777777" w:rsidR="000D434D" w:rsidRPr="00923828" w:rsidRDefault="000D434D" w:rsidP="0087768F">
      <w:pPr>
        <w:numPr>
          <w:ilvl w:val="0"/>
          <w:numId w:val="4"/>
        </w:numPr>
        <w:tabs>
          <w:tab w:val="clear" w:pos="720"/>
          <w:tab w:val="num" w:pos="0"/>
          <w:tab w:val="num" w:pos="567"/>
        </w:tabs>
        <w:spacing w:line="256" w:lineRule="auto"/>
        <w:ind w:left="0" w:firstLine="0"/>
        <w:contextualSpacing/>
        <w:jc w:val="both"/>
      </w:pPr>
      <w:r w:rsidRPr="00923828">
        <w:t>Apliecinām piedāvājumā sniegto ziņu patiesumu un precizitāti.</w:t>
      </w:r>
    </w:p>
    <w:p w14:paraId="40696D4B" w14:textId="6108AAF7" w:rsidR="000D434D" w:rsidRPr="00923828" w:rsidRDefault="000D434D" w:rsidP="0087768F">
      <w:pPr>
        <w:numPr>
          <w:ilvl w:val="0"/>
          <w:numId w:val="4"/>
        </w:numPr>
        <w:tabs>
          <w:tab w:val="clear" w:pos="720"/>
          <w:tab w:val="num" w:pos="0"/>
          <w:tab w:val="num" w:pos="567"/>
        </w:tabs>
        <w:spacing w:line="256" w:lineRule="auto"/>
        <w:ind w:left="0" w:firstLine="0"/>
        <w:jc w:val="both"/>
      </w:pPr>
      <w:r w:rsidRPr="00923828">
        <w:t>Piekrītam visām iepirkuma, ID Nr. JŪ-TI 9/2024</w:t>
      </w:r>
      <w:r w:rsidRPr="00923828">
        <w:rPr>
          <w:iCs/>
        </w:rPr>
        <w:t>,</w:t>
      </w:r>
      <w:r w:rsidRPr="00923828">
        <w:rPr>
          <w:i/>
        </w:rPr>
        <w:t xml:space="preserve"> </w:t>
      </w:r>
      <w:r w:rsidRPr="00923828">
        <w:t>izvirzītajām prasībām, Tehniskās specifikācijas un līguma projekta nosacījumiem.</w:t>
      </w:r>
    </w:p>
    <w:p w14:paraId="401AB532" w14:textId="18940C00" w:rsidR="000F738B" w:rsidRPr="00923828" w:rsidRDefault="000F738B" w:rsidP="0087768F">
      <w:pPr>
        <w:numPr>
          <w:ilvl w:val="0"/>
          <w:numId w:val="4"/>
        </w:numPr>
        <w:tabs>
          <w:tab w:val="clear" w:pos="720"/>
          <w:tab w:val="num" w:pos="567"/>
        </w:tabs>
        <w:spacing w:line="256" w:lineRule="auto"/>
        <w:ind w:left="0" w:firstLine="0"/>
        <w:jc w:val="both"/>
      </w:pPr>
      <w:r w:rsidRPr="00923828">
        <w:t xml:space="preserve">Esam veikuši iepirkuma </w:t>
      </w:r>
      <w:r w:rsidR="00BB075C" w:rsidRPr="00923828">
        <w:t>3</w:t>
      </w:r>
      <w:r w:rsidRPr="00923828">
        <w:t>.pielikuma “Tehniskā specifikācija - darba uzdevums” detalizācijas pakāpes novērtēšanu.</w:t>
      </w:r>
    </w:p>
    <w:p w14:paraId="0694C759" w14:textId="77777777" w:rsidR="000F738B" w:rsidRPr="00923828" w:rsidRDefault="000F738B" w:rsidP="0087768F">
      <w:pPr>
        <w:numPr>
          <w:ilvl w:val="0"/>
          <w:numId w:val="4"/>
        </w:numPr>
        <w:tabs>
          <w:tab w:val="clear" w:pos="720"/>
          <w:tab w:val="num" w:pos="567"/>
        </w:tabs>
        <w:spacing w:line="256" w:lineRule="auto"/>
        <w:ind w:left="0" w:firstLine="0"/>
        <w:jc w:val="both"/>
      </w:pPr>
      <w:r w:rsidRPr="00923828">
        <w:t>Piedāvātajā līgumcenā esam ievērtējuši iepriekšējā punktā konstatētās izmaksas un resursus Darbu veikšanai līdz tādai detalizācijas pakāpei, kāda ir nepieciešama Darba izpildei līguma projektā noteiktajā kvalitātē un termiņā.</w:t>
      </w:r>
    </w:p>
    <w:p w14:paraId="38AAC299" w14:textId="77777777" w:rsidR="000B6D77" w:rsidRPr="00923828" w:rsidRDefault="000F738B" w:rsidP="0087768F">
      <w:pPr>
        <w:numPr>
          <w:ilvl w:val="0"/>
          <w:numId w:val="4"/>
        </w:numPr>
        <w:tabs>
          <w:tab w:val="clear" w:pos="720"/>
          <w:tab w:val="num" w:pos="567"/>
        </w:tabs>
        <w:spacing w:line="256" w:lineRule="auto"/>
        <w:ind w:left="0" w:firstLine="0"/>
        <w:jc w:val="both"/>
      </w:pPr>
      <w:r w:rsidRPr="00923828">
        <w:t>Apstiprinām, ka Finanšu piedāvājuma cenā ir iekļautas visas izmaksas, kas saistītas ar attiecīgo pakalpojumu pilnīgu un kvalitatīvu izpildi, tajā skaitā Tehniskajai specifikācijai atbilstošo darbu un materiālu izmaksas, izmaksas, kas saistītas ar speciālistu darba apmaksu, piegādes izpildei nepieciešamo līgumu slēgšanu, komandējumiem, nodokļiem un nodevām, kā arī nepieciešamo atļauju saņemšanu no trešajām personām.</w:t>
      </w:r>
    </w:p>
    <w:p w14:paraId="50B14F92" w14:textId="77777777" w:rsidR="000B6D77" w:rsidRPr="00923828" w:rsidRDefault="000D434D" w:rsidP="0087768F">
      <w:pPr>
        <w:numPr>
          <w:ilvl w:val="0"/>
          <w:numId w:val="4"/>
        </w:numPr>
        <w:tabs>
          <w:tab w:val="clear" w:pos="720"/>
          <w:tab w:val="num" w:pos="567"/>
        </w:tabs>
        <w:spacing w:line="256" w:lineRule="auto"/>
        <w:ind w:left="0" w:firstLine="0"/>
        <w:jc w:val="both"/>
      </w:pPr>
      <w:r w:rsidRPr="00923828">
        <w:t xml:space="preserve">Apliecinām, ka sagatavojot un iesniedzot šo piedāvājumu, esam izpildījuši Eiropas Parlamenta un Padomes 2016.gada 27.aprīļa Regulas (ES) 2016/679 par fizisko personu </w:t>
      </w:r>
      <w:r w:rsidRPr="00923828">
        <w:lastRenderedPageBreak/>
        <w:t>aizsardzību attiecībā uz personas datu apstrādi un šādu datu brīvu apriti, ar kuru atceļ Direktīvu 95/46/EK (Vispārīgā datu aizsardzības regula), prasības attiecībā uz tām fiziskajām personām, kuras norādītas piedāvājumā.</w:t>
      </w:r>
      <w:r w:rsidR="000B6D77" w:rsidRPr="00923828">
        <w:t xml:space="preserve"> </w:t>
      </w:r>
    </w:p>
    <w:p w14:paraId="5E679E26" w14:textId="5CD37A45" w:rsidR="000B6D77" w:rsidRPr="00923828" w:rsidRDefault="002C5A30" w:rsidP="0087768F">
      <w:pPr>
        <w:numPr>
          <w:ilvl w:val="0"/>
          <w:numId w:val="4"/>
        </w:numPr>
        <w:tabs>
          <w:tab w:val="clear" w:pos="720"/>
          <w:tab w:val="num" w:pos="567"/>
        </w:tabs>
        <w:spacing w:line="256" w:lineRule="auto"/>
        <w:ind w:left="0" w:firstLine="0"/>
        <w:jc w:val="both"/>
      </w:pPr>
      <w:r w:rsidRPr="002C5A30">
        <w:t xml:space="preserve">Apliecinām, ka </w:t>
      </w:r>
      <w:r w:rsidR="000B6D77" w:rsidRPr="00923828">
        <w:t xml:space="preserve">Pretendents ir reģistrēts, licencēts un/vai sertificēts atbilstoši attiecīgās valsts normatīvo aktu prasībām, tiesīgs veikt pasūtītājam nepieciešamos </w:t>
      </w:r>
      <w:r>
        <w:t>būv</w:t>
      </w:r>
      <w:r w:rsidR="000B6D77" w:rsidRPr="00923828">
        <w:t>darbus/piegādes/pakalpojumus.</w:t>
      </w:r>
    </w:p>
    <w:p w14:paraId="4348CB5F" w14:textId="77777777" w:rsidR="002C5A30"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w:t>
      </w:r>
      <w:r w:rsidR="000B6D77" w:rsidRPr="00923828">
        <w:t xml:space="preserve">Pretendenta </w:t>
      </w:r>
      <w:r w:rsidR="00C139D9" w:rsidRPr="00923828">
        <w:t>rīcībā ir visi nepieciešamie resursi savlaicīgai un kvalitatīvai līguma</w:t>
      </w:r>
      <w:r w:rsidR="00C139D9" w:rsidRPr="00923828">
        <w:rPr>
          <w:spacing w:val="-8"/>
        </w:rPr>
        <w:t xml:space="preserve"> </w:t>
      </w:r>
      <w:r w:rsidR="00C139D9" w:rsidRPr="00923828">
        <w:t>izpildei</w:t>
      </w:r>
      <w:r w:rsidR="00DB12EF" w:rsidRPr="00923828">
        <w:t xml:space="preserve"> saskaņā ar </w:t>
      </w:r>
      <w:r w:rsidR="004E098D" w:rsidRPr="00923828">
        <w:t>tehnisko specifikāciju</w:t>
      </w:r>
      <w:r w:rsidR="000B6D77" w:rsidRPr="00923828">
        <w:t>.</w:t>
      </w:r>
    </w:p>
    <w:p w14:paraId="78EA7754" w14:textId="0F3D71F0" w:rsidR="000B6D77" w:rsidRPr="00923828"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w:t>
      </w:r>
      <w:r w:rsidR="00C139D9" w:rsidRPr="00923828">
        <w:t>Piedāvājums ir sagatavots individuāli un nav saskaņots ar</w:t>
      </w:r>
      <w:r w:rsidR="00C139D9" w:rsidRPr="002C5A30">
        <w:rPr>
          <w:spacing w:val="-3"/>
        </w:rPr>
        <w:t xml:space="preserve"> </w:t>
      </w:r>
      <w:r w:rsidR="00C139D9" w:rsidRPr="00923828">
        <w:t>konkurentiem</w:t>
      </w:r>
      <w:r w:rsidR="000B6D77" w:rsidRPr="00923828">
        <w:t>.</w:t>
      </w:r>
    </w:p>
    <w:p w14:paraId="7BF551C3" w14:textId="77777777" w:rsidR="000B6D77" w:rsidRPr="00923828" w:rsidRDefault="000B6D77" w:rsidP="0087768F">
      <w:pPr>
        <w:numPr>
          <w:ilvl w:val="0"/>
          <w:numId w:val="4"/>
        </w:numPr>
        <w:tabs>
          <w:tab w:val="clear" w:pos="720"/>
          <w:tab w:val="num" w:pos="0"/>
          <w:tab w:val="num" w:pos="567"/>
        </w:tabs>
        <w:spacing w:line="256" w:lineRule="auto"/>
        <w:ind w:left="0" w:firstLine="0"/>
        <w:contextualSpacing/>
        <w:jc w:val="both"/>
      </w:pPr>
      <w:r w:rsidRPr="00923828">
        <w:t>P</w:t>
      </w:r>
      <w:r w:rsidR="00C139D9" w:rsidRPr="00923828">
        <w:t xml:space="preserve">iekrītam, savstarpējā sarakstē </w:t>
      </w:r>
      <w:r w:rsidR="0091160D" w:rsidRPr="00923828">
        <w:t>tirgus izpētes</w:t>
      </w:r>
      <w:r w:rsidR="00C139D9" w:rsidRPr="00923828">
        <w:t xml:space="preserve"> ietvaros un rezultātā noslēgtā iepirkuma līguma ietvaros, izmantot Pretendenta aizpildītajā pieteikuma veidlapā norādīto e</w:t>
      </w:r>
      <w:r w:rsidR="00EE42D6" w:rsidRPr="00923828">
        <w:t>-</w:t>
      </w:r>
      <w:r w:rsidR="00C139D9" w:rsidRPr="00923828">
        <w:t>pasta</w:t>
      </w:r>
      <w:r w:rsidR="00C139D9" w:rsidRPr="00923828">
        <w:rPr>
          <w:spacing w:val="-8"/>
        </w:rPr>
        <w:t xml:space="preserve"> </w:t>
      </w:r>
      <w:r w:rsidR="00C139D9" w:rsidRPr="00923828">
        <w:t>adresi</w:t>
      </w:r>
      <w:r w:rsidRPr="00923828">
        <w:t>.</w:t>
      </w:r>
    </w:p>
    <w:p w14:paraId="712C6C20" w14:textId="5A14E89B" w:rsidR="00BB075C" w:rsidRPr="00923828" w:rsidRDefault="000B6D77" w:rsidP="0087768F">
      <w:pPr>
        <w:numPr>
          <w:ilvl w:val="0"/>
          <w:numId w:val="4"/>
        </w:numPr>
        <w:tabs>
          <w:tab w:val="clear" w:pos="720"/>
          <w:tab w:val="num" w:pos="0"/>
          <w:tab w:val="num" w:pos="567"/>
        </w:tabs>
        <w:spacing w:line="256" w:lineRule="auto"/>
        <w:ind w:left="0" w:firstLine="0"/>
        <w:contextualSpacing/>
        <w:jc w:val="both"/>
      </w:pPr>
      <w:r w:rsidRPr="00923828">
        <w:t>A</w:t>
      </w:r>
      <w:r w:rsidR="00C139D9" w:rsidRPr="00923828">
        <w:t>tļaujam Pasūtītājam apstrādāt savus fiziskas personas datus saskaņā ar Vispārīg</w:t>
      </w:r>
      <w:r w:rsidR="002C5A30">
        <w:t xml:space="preserve">o </w:t>
      </w:r>
      <w:r w:rsidR="00C139D9" w:rsidRPr="00923828">
        <w:t>datu aizsardzības regulu</w:t>
      </w:r>
      <w:r w:rsidRPr="00923828">
        <w:t>.</w:t>
      </w:r>
    </w:p>
    <w:p w14:paraId="143D7B5F" w14:textId="389BB43E" w:rsidR="00BB075C" w:rsidRPr="00923828"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w:t>
      </w:r>
      <w:r w:rsidR="007F5072" w:rsidRPr="00923828">
        <w:t xml:space="preserve">Pretendentam Latvijā nav Valsts ieņēmumu dienesta vai valstī, kurā tas reģistrēts vai kurā atrodas tā pastāvīgā dzīvesvieta, nav ārvalsts kompetentās institūcijas administrēti nodokļu (nodevu) parādi, kas kopsummā kādā no valstīm pārsniedz 150 </w:t>
      </w:r>
      <w:proofErr w:type="spellStart"/>
      <w:r w:rsidR="007F5072" w:rsidRPr="00923828">
        <w:t>euro</w:t>
      </w:r>
      <w:proofErr w:type="spellEnd"/>
      <w:r>
        <w:t>.</w:t>
      </w:r>
    </w:p>
    <w:p w14:paraId="2516CDFF" w14:textId="2F3F6532" w:rsidR="00BB075C" w:rsidRPr="00923828"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Pretendentam </w:t>
      </w:r>
      <w:r w:rsidR="007F5072" w:rsidRPr="00923828">
        <w:t>nav pasludināts maksātnespējas process, apturēta Pretendenta saimnieciskā darbība, Pretendents netiek likvidēts</w:t>
      </w:r>
      <w:r>
        <w:t>.</w:t>
      </w:r>
      <w:r w:rsidR="007F5072" w:rsidRPr="00923828">
        <w:t xml:space="preserve"> </w:t>
      </w:r>
    </w:p>
    <w:p w14:paraId="5A9EB04D" w14:textId="5BF7AD69" w:rsidR="00C139D9" w:rsidRPr="00923828"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w:t>
      </w:r>
      <w:r w:rsidR="007F5072" w:rsidRPr="00923828">
        <w:t>uz Pretendentu neattiecas Starptautisko un Latvijas Republikas nacionālo sankciju likuma 11.</w:t>
      </w:r>
      <w:r w:rsidR="007F5072" w:rsidRPr="002C5A30">
        <w:rPr>
          <w:vertAlign w:val="superscript"/>
        </w:rPr>
        <w:t>1</w:t>
      </w:r>
      <w:r w:rsidR="007F5072" w:rsidRPr="00923828">
        <w:t>panta pirmās daļas izslēgšanas nosacījumi</w:t>
      </w:r>
      <w:r>
        <w:t>.</w:t>
      </w:r>
    </w:p>
    <w:p w14:paraId="46D973FB" w14:textId="77777777" w:rsidR="00C139D9" w:rsidRPr="00923828" w:rsidRDefault="00C139D9" w:rsidP="000B6D77">
      <w:pPr>
        <w:tabs>
          <w:tab w:val="left" w:pos="877"/>
          <w:tab w:val="left" w:pos="878"/>
        </w:tabs>
        <w:spacing w:line="240" w:lineRule="exact"/>
        <w:ind w:right="43"/>
      </w:pPr>
    </w:p>
    <w:p w14:paraId="38E85455" w14:textId="77777777" w:rsidR="000B6D77" w:rsidRPr="00923828" w:rsidRDefault="000B6D77" w:rsidP="000B6D77">
      <w:pPr>
        <w:tabs>
          <w:tab w:val="left" w:pos="877"/>
          <w:tab w:val="left" w:pos="878"/>
        </w:tabs>
        <w:spacing w:line="240" w:lineRule="exact"/>
        <w:ind w:right="43"/>
      </w:pPr>
      <w:r w:rsidRPr="00923828">
        <w:t xml:space="preserve">Pielikumā: </w:t>
      </w:r>
    </w:p>
    <w:p w14:paraId="03F41AE4" w14:textId="77777777" w:rsidR="000B6D77" w:rsidRPr="00923828" w:rsidRDefault="000B6D77" w:rsidP="0087768F">
      <w:pPr>
        <w:pStyle w:val="ListParagraph"/>
        <w:numPr>
          <w:ilvl w:val="3"/>
          <w:numId w:val="4"/>
        </w:numPr>
        <w:tabs>
          <w:tab w:val="clear" w:pos="2880"/>
          <w:tab w:val="num" w:pos="0"/>
          <w:tab w:val="left" w:pos="567"/>
          <w:tab w:val="left" w:pos="877"/>
          <w:tab w:val="left" w:pos="878"/>
          <w:tab w:val="left" w:pos="2552"/>
        </w:tabs>
        <w:spacing w:line="240" w:lineRule="exact"/>
        <w:ind w:left="0" w:right="43" w:firstLine="0"/>
        <w:rPr>
          <w:sz w:val="24"/>
          <w:szCs w:val="24"/>
        </w:rPr>
      </w:pPr>
      <w:r w:rsidRPr="00923828">
        <w:rPr>
          <w:sz w:val="24"/>
          <w:szCs w:val="24"/>
        </w:rPr>
        <w:t>Pilnvara (ja attiecināms)</w:t>
      </w:r>
    </w:p>
    <w:p w14:paraId="05D8694E" w14:textId="3412C485" w:rsidR="000B6D77" w:rsidRPr="00923828" w:rsidRDefault="000B6D77" w:rsidP="0087768F">
      <w:pPr>
        <w:pStyle w:val="ListParagraph"/>
        <w:numPr>
          <w:ilvl w:val="3"/>
          <w:numId w:val="4"/>
        </w:numPr>
        <w:tabs>
          <w:tab w:val="clear" w:pos="2880"/>
          <w:tab w:val="num" w:pos="0"/>
          <w:tab w:val="left" w:pos="567"/>
          <w:tab w:val="left" w:pos="877"/>
          <w:tab w:val="left" w:pos="878"/>
          <w:tab w:val="left" w:pos="2552"/>
        </w:tabs>
        <w:spacing w:line="240" w:lineRule="exact"/>
        <w:ind w:left="0" w:right="43" w:firstLine="0"/>
        <w:rPr>
          <w:sz w:val="24"/>
          <w:szCs w:val="24"/>
        </w:rPr>
      </w:pPr>
      <w:r w:rsidRPr="00923828">
        <w:rPr>
          <w:sz w:val="24"/>
          <w:szCs w:val="24"/>
        </w:rPr>
        <w:t>Tehniskais piedāvājums</w:t>
      </w:r>
      <w:r w:rsidR="00A52B6E" w:rsidRPr="00923828">
        <w:rPr>
          <w:sz w:val="24"/>
          <w:szCs w:val="24"/>
        </w:rPr>
        <w:t xml:space="preserve"> -tāme </w:t>
      </w:r>
    </w:p>
    <w:p w14:paraId="2798AEB9" w14:textId="77777777" w:rsidR="000B6D77" w:rsidRPr="00923828" w:rsidRDefault="000B6D77" w:rsidP="000B6D77">
      <w:pPr>
        <w:tabs>
          <w:tab w:val="left" w:pos="1359"/>
        </w:tabs>
        <w:jc w:val="center"/>
      </w:pPr>
    </w:p>
    <w:tbl>
      <w:tblPr>
        <w:tblW w:w="9490" w:type="dxa"/>
        <w:tblInd w:w="-142" w:type="dxa"/>
        <w:tblLayout w:type="fixed"/>
        <w:tblLook w:val="0000" w:firstRow="0" w:lastRow="0" w:firstColumn="0" w:lastColumn="0" w:noHBand="0" w:noVBand="0"/>
      </w:tblPr>
      <w:tblGrid>
        <w:gridCol w:w="142"/>
        <w:gridCol w:w="2332"/>
        <w:gridCol w:w="296"/>
        <w:gridCol w:w="6612"/>
        <w:gridCol w:w="108"/>
      </w:tblGrid>
      <w:tr w:rsidR="00923828" w:rsidRPr="00923828" w14:paraId="5131828A" w14:textId="77777777" w:rsidTr="00011B02">
        <w:tc>
          <w:tcPr>
            <w:tcW w:w="2770" w:type="dxa"/>
            <w:gridSpan w:val="3"/>
          </w:tcPr>
          <w:p w14:paraId="6F0FB66A" w14:textId="77777777" w:rsidR="000B6D77" w:rsidRPr="00923828" w:rsidRDefault="000B6D77" w:rsidP="000B6D77"/>
        </w:tc>
        <w:tc>
          <w:tcPr>
            <w:tcW w:w="6720" w:type="dxa"/>
            <w:gridSpan w:val="2"/>
          </w:tcPr>
          <w:p w14:paraId="48D5E7FC" w14:textId="77777777" w:rsidR="000B6D77" w:rsidRPr="00923828" w:rsidRDefault="000B6D77" w:rsidP="000B6D77"/>
        </w:tc>
      </w:tr>
      <w:tr w:rsidR="00923828" w:rsidRPr="00923828" w14:paraId="5885BD9C" w14:textId="77777777" w:rsidTr="00011B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08" w:type="dxa"/>
        </w:trPr>
        <w:tc>
          <w:tcPr>
            <w:tcW w:w="2332" w:type="dxa"/>
            <w:tcBorders>
              <w:top w:val="nil"/>
              <w:left w:val="nil"/>
              <w:bottom w:val="nil"/>
              <w:right w:val="nil"/>
            </w:tcBorders>
          </w:tcPr>
          <w:p w14:paraId="7369D9B9" w14:textId="77777777" w:rsidR="000B6D77" w:rsidRPr="00923828" w:rsidRDefault="000B6D77" w:rsidP="000B6D77"/>
          <w:p w14:paraId="3ED27622" w14:textId="77777777" w:rsidR="000B6D77" w:rsidRPr="00923828" w:rsidRDefault="000B6D77" w:rsidP="000B6D77">
            <w:r w:rsidRPr="00923828">
              <w:t>Pretendenta pārstāvis</w:t>
            </w:r>
          </w:p>
        </w:tc>
        <w:tc>
          <w:tcPr>
            <w:tcW w:w="6908" w:type="dxa"/>
            <w:gridSpan w:val="2"/>
            <w:tcBorders>
              <w:top w:val="nil"/>
              <w:left w:val="nil"/>
              <w:bottom w:val="single" w:sz="4" w:space="0" w:color="auto"/>
              <w:right w:val="nil"/>
            </w:tcBorders>
          </w:tcPr>
          <w:p w14:paraId="2B0ACDCB" w14:textId="77777777" w:rsidR="000B6D77" w:rsidRPr="00923828" w:rsidRDefault="000B6D77" w:rsidP="000B6D77"/>
        </w:tc>
      </w:tr>
      <w:tr w:rsidR="00923828" w:rsidRPr="00923828" w14:paraId="007111E6" w14:textId="77777777" w:rsidTr="00011B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08" w:type="dxa"/>
          <w:cantSplit/>
        </w:trPr>
        <w:tc>
          <w:tcPr>
            <w:tcW w:w="2332" w:type="dxa"/>
            <w:tcBorders>
              <w:top w:val="nil"/>
              <w:left w:val="nil"/>
              <w:bottom w:val="nil"/>
              <w:right w:val="nil"/>
            </w:tcBorders>
          </w:tcPr>
          <w:p w14:paraId="1DC7F3D9" w14:textId="77777777" w:rsidR="000B6D77" w:rsidRPr="00923828" w:rsidRDefault="000B6D77" w:rsidP="000B6D77"/>
        </w:tc>
        <w:tc>
          <w:tcPr>
            <w:tcW w:w="6908" w:type="dxa"/>
            <w:gridSpan w:val="2"/>
            <w:tcBorders>
              <w:top w:val="nil"/>
              <w:left w:val="nil"/>
              <w:bottom w:val="nil"/>
              <w:right w:val="nil"/>
            </w:tcBorders>
            <w:hideMark/>
          </w:tcPr>
          <w:p w14:paraId="1AE28E12" w14:textId="77777777" w:rsidR="000B6D77" w:rsidRPr="00923828" w:rsidRDefault="000B6D77" w:rsidP="000B6D77">
            <w:pPr>
              <w:jc w:val="center"/>
            </w:pPr>
            <w:r w:rsidRPr="00923828">
              <w:t>(amats, paraksts, vārds, uzvārds)</w:t>
            </w:r>
          </w:p>
        </w:tc>
      </w:tr>
    </w:tbl>
    <w:p w14:paraId="1D905E94" w14:textId="77777777" w:rsidR="000B6D77" w:rsidRPr="00923828" w:rsidRDefault="000B6D77" w:rsidP="000B6D77">
      <w:pPr>
        <w:tabs>
          <w:tab w:val="left" w:pos="1359"/>
        </w:tabs>
        <w:jc w:val="center"/>
      </w:pPr>
    </w:p>
    <w:p w14:paraId="16E6CDA6" w14:textId="77777777" w:rsidR="000B6D77" w:rsidRPr="00923828" w:rsidRDefault="000B6D77" w:rsidP="000B6D77">
      <w:pPr>
        <w:tabs>
          <w:tab w:val="left" w:pos="1359"/>
        </w:tabs>
        <w:jc w:val="center"/>
      </w:pPr>
    </w:p>
    <w:p w14:paraId="0D63FEC8" w14:textId="46892896" w:rsidR="000B6D77" w:rsidRPr="00923828" w:rsidRDefault="000B6D77" w:rsidP="000B6D77">
      <w:pPr>
        <w:tabs>
          <w:tab w:val="left" w:pos="1359"/>
        </w:tabs>
        <w:jc w:val="center"/>
      </w:pPr>
      <w:r w:rsidRPr="00923828">
        <w:t>DOKUMENTS IR PARAKSTĪTS AR DROŠU ELEKTRONISKO PARAKSTU UN SATUR LAIKA ZĪMOGU</w:t>
      </w:r>
    </w:p>
    <w:p w14:paraId="5019240F" w14:textId="77777777" w:rsidR="00C139D9" w:rsidRPr="00923828" w:rsidRDefault="00C139D9" w:rsidP="00C139D9">
      <w:pPr>
        <w:tabs>
          <w:tab w:val="left" w:pos="877"/>
          <w:tab w:val="left" w:pos="878"/>
        </w:tabs>
        <w:spacing w:line="240" w:lineRule="exact"/>
        <w:ind w:right="43"/>
      </w:pPr>
    </w:p>
    <w:p w14:paraId="6F89347B" w14:textId="77777777" w:rsidR="00C139D9" w:rsidRPr="00923828" w:rsidRDefault="00C139D9" w:rsidP="00C139D9">
      <w:pPr>
        <w:spacing w:after="160" w:line="259" w:lineRule="auto"/>
      </w:pPr>
      <w:r w:rsidRPr="00923828">
        <w:br w:type="page"/>
      </w:r>
    </w:p>
    <w:p w14:paraId="4B3CFE87" w14:textId="7F77686B" w:rsidR="00756AEE" w:rsidRPr="00E53EB6" w:rsidRDefault="00756AEE" w:rsidP="0087768F">
      <w:pPr>
        <w:pStyle w:val="ListParagraph"/>
        <w:numPr>
          <w:ilvl w:val="0"/>
          <w:numId w:val="3"/>
        </w:numPr>
        <w:jc w:val="right"/>
        <w:rPr>
          <w:sz w:val="24"/>
          <w:szCs w:val="24"/>
        </w:rPr>
      </w:pPr>
      <w:r w:rsidRPr="00E53EB6">
        <w:rPr>
          <w:sz w:val="24"/>
          <w:szCs w:val="24"/>
        </w:rPr>
        <w:lastRenderedPageBreak/>
        <w:t>Pielikums</w:t>
      </w:r>
    </w:p>
    <w:p w14:paraId="798EF90D" w14:textId="528DB549" w:rsidR="00756AEE" w:rsidRPr="00E53EB6" w:rsidRDefault="00756AEE" w:rsidP="00AB2D58">
      <w:pPr>
        <w:jc w:val="right"/>
      </w:pPr>
      <w:r w:rsidRPr="00E53EB6">
        <w:t>LĪGUMA PROJEKTS</w:t>
      </w:r>
    </w:p>
    <w:p w14:paraId="578F78F0" w14:textId="77777777" w:rsidR="005E50F4" w:rsidRPr="00E53EB6" w:rsidRDefault="005E50F4" w:rsidP="005E50F4">
      <w:pPr>
        <w:widowControl w:val="0"/>
        <w:tabs>
          <w:tab w:val="left" w:pos="4889"/>
          <w:tab w:val="left" w:pos="9072"/>
        </w:tabs>
        <w:autoSpaceDE w:val="0"/>
        <w:autoSpaceDN w:val="0"/>
        <w:spacing w:line="276" w:lineRule="exact"/>
        <w:ind w:right="10"/>
        <w:jc w:val="center"/>
        <w:rPr>
          <w:b/>
          <w:lang w:val="lv" w:eastAsia="lv"/>
        </w:rPr>
      </w:pPr>
      <w:r w:rsidRPr="00E53EB6">
        <w:rPr>
          <w:b/>
          <w:lang w:val="lv" w:eastAsia="lv"/>
        </w:rPr>
        <w:t xml:space="preserve">LĪGUMS Nr. </w:t>
      </w:r>
    </w:p>
    <w:p w14:paraId="361F6FEC" w14:textId="1A2B0414" w:rsidR="005E50F4" w:rsidRPr="00E53EB6" w:rsidRDefault="005E50F4" w:rsidP="005E50F4">
      <w:pPr>
        <w:widowControl w:val="0"/>
        <w:tabs>
          <w:tab w:val="left" w:pos="9072"/>
        </w:tabs>
        <w:autoSpaceDE w:val="0"/>
        <w:autoSpaceDN w:val="0"/>
        <w:spacing w:line="259" w:lineRule="exact"/>
        <w:ind w:right="16"/>
        <w:jc w:val="center"/>
        <w:rPr>
          <w:b/>
          <w:lang w:val="lv" w:eastAsia="lv"/>
        </w:rPr>
      </w:pPr>
      <w:r w:rsidRPr="00E53EB6">
        <w:rPr>
          <w:b/>
          <w:lang w:val="lv" w:eastAsia="lv"/>
        </w:rPr>
        <w:t>/</w:t>
      </w:r>
      <w:r w:rsidR="00CA2C6E" w:rsidRPr="00E53EB6">
        <w:rPr>
          <w:b/>
          <w:lang w:val="lv" w:eastAsia="lv"/>
        </w:rPr>
        <w:t xml:space="preserve">Par kanalizācijas tīklu </w:t>
      </w:r>
      <w:r w:rsidR="00DD2614" w:rsidRPr="00E53EB6">
        <w:rPr>
          <w:b/>
          <w:lang w:val="lv" w:eastAsia="lv"/>
        </w:rPr>
        <w:t>remont</w:t>
      </w:r>
      <w:r w:rsidR="00CA2C6E" w:rsidRPr="00E53EB6">
        <w:rPr>
          <w:b/>
          <w:lang w:val="lv" w:eastAsia="lv"/>
        </w:rPr>
        <w:t>darbiem</w:t>
      </w:r>
      <w:r w:rsidR="00DD2614" w:rsidRPr="00E53EB6">
        <w:rPr>
          <w:b/>
          <w:lang w:val="lv" w:eastAsia="lv"/>
        </w:rPr>
        <w:t>/</w:t>
      </w:r>
    </w:p>
    <w:p w14:paraId="26D5DE1F" w14:textId="77777777" w:rsidR="00CA2C6E" w:rsidRPr="00E53EB6" w:rsidRDefault="00CA2C6E" w:rsidP="005E50F4">
      <w:pPr>
        <w:widowControl w:val="0"/>
        <w:tabs>
          <w:tab w:val="left" w:pos="6962"/>
          <w:tab w:val="left" w:pos="9072"/>
        </w:tabs>
        <w:autoSpaceDE w:val="0"/>
        <w:autoSpaceDN w:val="0"/>
        <w:spacing w:before="50"/>
        <w:ind w:left="482"/>
        <w:rPr>
          <w:lang w:val="lv" w:eastAsia="lv"/>
        </w:rPr>
      </w:pPr>
    </w:p>
    <w:p w14:paraId="247FFCBD" w14:textId="72852C33" w:rsidR="00A52B6E" w:rsidRPr="00E53EB6" w:rsidRDefault="00A52B6E" w:rsidP="00A52B6E">
      <w:pPr>
        <w:shd w:val="clear" w:color="auto" w:fill="FFFFFF"/>
        <w:tabs>
          <w:tab w:val="left" w:pos="0"/>
        </w:tabs>
        <w:ind w:right="566"/>
        <w:outlineLvl w:val="0"/>
      </w:pPr>
      <w:bookmarkStart w:id="15" w:name="_Toc20482946"/>
      <w:bookmarkStart w:id="16" w:name="_Toc20483196"/>
      <w:bookmarkStart w:id="17" w:name="_Toc47529070"/>
      <w:r w:rsidRPr="00E53EB6">
        <w:t>Jēkabpilī, Jēkabpils novadā</w:t>
      </w:r>
      <w:r w:rsidRPr="00E53EB6">
        <w:tab/>
        <w:t xml:space="preserve">                                  </w:t>
      </w:r>
      <w:bookmarkEnd w:id="15"/>
      <w:bookmarkEnd w:id="16"/>
      <w:bookmarkEnd w:id="17"/>
      <w:r w:rsidRPr="00E53EB6">
        <w:t xml:space="preserve"> Datums skatāms laika zīmogā.</w:t>
      </w:r>
    </w:p>
    <w:p w14:paraId="258F3C50" w14:textId="4A5BE4E8" w:rsidR="005E50F4" w:rsidRPr="00CB4F8A" w:rsidRDefault="005E50F4" w:rsidP="000B6D77">
      <w:pPr>
        <w:widowControl w:val="0"/>
        <w:tabs>
          <w:tab w:val="left" w:pos="8481"/>
          <w:tab w:val="left" w:pos="9072"/>
        </w:tabs>
        <w:autoSpaceDE w:val="0"/>
        <w:autoSpaceDN w:val="0"/>
        <w:spacing w:before="67" w:line="228" w:lineRule="auto"/>
        <w:ind w:right="-1"/>
        <w:jc w:val="both"/>
        <w:rPr>
          <w:lang w:val="lv" w:eastAsia="lv"/>
        </w:rPr>
      </w:pPr>
      <w:r w:rsidRPr="00CB4F8A">
        <w:rPr>
          <w:b/>
          <w:w w:val="105"/>
          <w:lang w:val="lv" w:eastAsia="lv"/>
        </w:rPr>
        <w:t>Sabiedrība ar ierobežotu atbildību “Jēkabpils ūdens”</w:t>
      </w:r>
      <w:r w:rsidRPr="00CB4F8A">
        <w:rPr>
          <w:w w:val="105"/>
          <w:lang w:val="lv" w:eastAsia="lv"/>
        </w:rPr>
        <w:t xml:space="preserve">, </w:t>
      </w:r>
      <w:bookmarkStart w:id="18" w:name="_Hlk24037179"/>
      <w:r w:rsidRPr="00CB4F8A">
        <w:rPr>
          <w:lang w:val="lv" w:eastAsia="lv"/>
        </w:rPr>
        <w:t xml:space="preserve">vienotais </w:t>
      </w:r>
      <w:r w:rsidRPr="00CB4F8A">
        <w:rPr>
          <w:w w:val="105"/>
          <w:lang w:val="lv" w:eastAsia="lv"/>
        </w:rPr>
        <w:t>reģistrācijas</w:t>
      </w:r>
      <w:bookmarkEnd w:id="18"/>
      <w:r w:rsidRPr="00CB4F8A">
        <w:rPr>
          <w:w w:val="105"/>
          <w:lang w:val="lv" w:eastAsia="lv"/>
        </w:rPr>
        <w:t xml:space="preserve"> Nr.45403000395, </w:t>
      </w:r>
      <w:r w:rsidRPr="00CB4F8A">
        <w:rPr>
          <w:lang w:val="lv" w:eastAsia="lv"/>
        </w:rPr>
        <w:t>juridiskā adrese: Jaunā iela 60, Jēkabpils,</w:t>
      </w:r>
      <w:r w:rsidR="00A52B6E" w:rsidRPr="00CB4F8A">
        <w:rPr>
          <w:lang w:val="lv" w:eastAsia="lv"/>
        </w:rPr>
        <w:t xml:space="preserve"> Jēkabpils novads,</w:t>
      </w:r>
      <w:r w:rsidRPr="00CB4F8A">
        <w:rPr>
          <w:lang w:val="lv" w:eastAsia="lv"/>
        </w:rPr>
        <w:t xml:space="preserve"> LV-5201, </w:t>
      </w:r>
      <w:r w:rsidRPr="00CB4F8A">
        <w:rPr>
          <w:w w:val="105"/>
          <w:lang w:val="lv" w:eastAsia="lv"/>
        </w:rPr>
        <w:t xml:space="preserve">tās valdes locekļa </w:t>
      </w:r>
      <w:r w:rsidR="00905887" w:rsidRPr="00CB4F8A">
        <w:rPr>
          <w:w w:val="105"/>
          <w:lang w:val="lv" w:eastAsia="lv"/>
        </w:rPr>
        <w:t>Artūra</w:t>
      </w:r>
      <w:r w:rsidRPr="00CB4F8A">
        <w:rPr>
          <w:w w:val="105"/>
          <w:lang w:val="lv" w:eastAsia="lv"/>
        </w:rPr>
        <w:t xml:space="preserve"> </w:t>
      </w:r>
      <w:proofErr w:type="spellStart"/>
      <w:r w:rsidR="00905887" w:rsidRPr="00CB4F8A">
        <w:rPr>
          <w:w w:val="105"/>
          <w:lang w:val="lv" w:eastAsia="lv"/>
        </w:rPr>
        <w:t>Smagara</w:t>
      </w:r>
      <w:proofErr w:type="spellEnd"/>
      <w:r w:rsidRPr="00CB4F8A">
        <w:rPr>
          <w:w w:val="105"/>
          <w:lang w:val="lv" w:eastAsia="lv"/>
        </w:rPr>
        <w:t xml:space="preserve"> personā</w:t>
      </w:r>
      <w:r w:rsidRPr="00CB4F8A">
        <w:rPr>
          <w:b/>
          <w:lang w:val="lv" w:eastAsia="lv"/>
        </w:rPr>
        <w:t>,</w:t>
      </w:r>
      <w:r w:rsidRPr="00CB4F8A">
        <w:rPr>
          <w:lang w:val="lv" w:eastAsia="lv"/>
        </w:rPr>
        <w:t xml:space="preserve"> kurš darbojas pamatojoties uz Statūtiem (turpmāk</w:t>
      </w:r>
      <w:r w:rsidR="00A52B6E" w:rsidRPr="00CB4F8A">
        <w:rPr>
          <w:lang w:val="lv" w:eastAsia="lv"/>
        </w:rPr>
        <w:t xml:space="preserve"> </w:t>
      </w:r>
      <w:r w:rsidRPr="00CB4F8A">
        <w:rPr>
          <w:lang w:val="lv" w:eastAsia="lv"/>
        </w:rPr>
        <w:t xml:space="preserve">– </w:t>
      </w:r>
      <w:r w:rsidRPr="00CB4F8A">
        <w:rPr>
          <w:i/>
          <w:lang w:val="lv" w:eastAsia="lv"/>
        </w:rPr>
        <w:t>Pasūtītājs</w:t>
      </w:r>
      <w:r w:rsidRPr="00CB4F8A">
        <w:rPr>
          <w:lang w:val="lv" w:eastAsia="lv"/>
        </w:rPr>
        <w:t>), no vienas puses,</w:t>
      </w:r>
      <w:r w:rsidRPr="00CB4F8A">
        <w:rPr>
          <w:spacing w:val="-11"/>
          <w:lang w:val="lv" w:eastAsia="lv"/>
        </w:rPr>
        <w:t xml:space="preserve"> </w:t>
      </w:r>
      <w:r w:rsidRPr="00CB4F8A">
        <w:rPr>
          <w:lang w:val="lv" w:eastAsia="lv"/>
        </w:rPr>
        <w:t>un</w:t>
      </w:r>
    </w:p>
    <w:p w14:paraId="216B243C" w14:textId="42698228" w:rsidR="005E50F4" w:rsidRPr="00892965" w:rsidRDefault="005E50F4" w:rsidP="00A52B6E">
      <w:pPr>
        <w:widowControl w:val="0"/>
        <w:tabs>
          <w:tab w:val="left" w:pos="9072"/>
        </w:tabs>
        <w:autoSpaceDE w:val="0"/>
        <w:autoSpaceDN w:val="0"/>
        <w:spacing w:line="235" w:lineRule="exact"/>
        <w:ind w:right="-1"/>
        <w:jc w:val="both"/>
        <w:rPr>
          <w:i/>
          <w:lang w:val="lv" w:eastAsia="lv"/>
        </w:rPr>
      </w:pPr>
      <w:r w:rsidRPr="00892965">
        <w:rPr>
          <w:i/>
          <w:shd w:val="clear" w:color="auto" w:fill="C0C0C0"/>
          <w:lang w:val="lv" w:eastAsia="lv"/>
        </w:rPr>
        <w:t>&lt;Izpildītāja nosaukums&gt;, &lt;vienotās reģistrācijas numurs&gt;, &lt;juridiskā adrese&gt;,</w:t>
      </w:r>
      <w:r w:rsidRPr="00892965">
        <w:rPr>
          <w:i/>
          <w:lang w:val="lv" w:eastAsia="lv"/>
        </w:rPr>
        <w:t xml:space="preserve"> </w:t>
      </w:r>
      <w:r w:rsidRPr="00892965">
        <w:rPr>
          <w:lang w:val="lv" w:eastAsia="lv"/>
        </w:rPr>
        <w:t>tās</w:t>
      </w:r>
      <w:r w:rsidRPr="00892965">
        <w:rPr>
          <w:shd w:val="clear" w:color="auto" w:fill="C0C0C0"/>
          <w:lang w:val="lv" w:eastAsia="lv"/>
        </w:rPr>
        <w:t xml:space="preserve"> </w:t>
      </w:r>
      <w:r w:rsidRPr="00892965">
        <w:rPr>
          <w:i/>
          <w:shd w:val="clear" w:color="auto" w:fill="C0C0C0"/>
          <w:lang w:val="lv" w:eastAsia="lv"/>
        </w:rPr>
        <w:t>&lt;pilnvarotā</w:t>
      </w:r>
      <w:r w:rsidR="00A52B6E" w:rsidRPr="00892965">
        <w:rPr>
          <w:i/>
          <w:lang w:val="lv" w:eastAsia="lv"/>
        </w:rPr>
        <w:t xml:space="preserve"> </w:t>
      </w:r>
      <w:r w:rsidRPr="00892965">
        <w:rPr>
          <w:spacing w:val="-56"/>
          <w:shd w:val="clear" w:color="auto" w:fill="C0C0C0"/>
          <w:lang w:val="lv" w:eastAsia="lv"/>
        </w:rPr>
        <w:t xml:space="preserve"> </w:t>
      </w:r>
      <w:r w:rsidRPr="00892965">
        <w:rPr>
          <w:i/>
          <w:shd w:val="clear" w:color="auto" w:fill="C0C0C0"/>
          <w:lang w:val="lv" w:eastAsia="lv"/>
        </w:rPr>
        <w:t>pārstāvja vārds, uzvārds&gt;</w:t>
      </w:r>
      <w:r w:rsidRPr="00892965">
        <w:rPr>
          <w:i/>
          <w:lang w:val="lv" w:eastAsia="lv"/>
        </w:rPr>
        <w:t xml:space="preserve"> </w:t>
      </w:r>
      <w:r w:rsidRPr="00892965">
        <w:rPr>
          <w:lang w:val="lv" w:eastAsia="lv"/>
        </w:rPr>
        <w:t xml:space="preserve">personā, kurš darbojas uz </w:t>
      </w:r>
      <w:r w:rsidRPr="00892965">
        <w:rPr>
          <w:i/>
          <w:shd w:val="clear" w:color="auto" w:fill="C0C0C0"/>
          <w:lang w:val="lv" w:eastAsia="lv"/>
        </w:rPr>
        <w:t>&lt;dokumenta</w:t>
      </w:r>
      <w:r w:rsidR="00A52B6E" w:rsidRPr="00892965">
        <w:rPr>
          <w:i/>
          <w:shd w:val="clear" w:color="auto" w:fill="C0C0C0"/>
          <w:lang w:val="lv" w:eastAsia="lv"/>
        </w:rPr>
        <w:t xml:space="preserve"> </w:t>
      </w:r>
      <w:r w:rsidRPr="00892965">
        <w:rPr>
          <w:i/>
          <w:shd w:val="clear" w:color="auto" w:fill="C0C0C0"/>
          <w:lang w:val="lv" w:eastAsia="lv"/>
        </w:rPr>
        <w:t>nosaukums&gt;</w:t>
      </w:r>
      <w:r w:rsidRPr="00892965">
        <w:rPr>
          <w:i/>
          <w:lang w:val="lv" w:eastAsia="lv"/>
        </w:rPr>
        <w:t xml:space="preserve"> </w:t>
      </w:r>
      <w:r w:rsidRPr="00892965">
        <w:rPr>
          <w:lang w:val="lv" w:eastAsia="lv"/>
        </w:rPr>
        <w:t>pamata (turpmāk – Izpildītājs), no otras puses,</w:t>
      </w:r>
    </w:p>
    <w:p w14:paraId="2659C9C6" w14:textId="33DCF02F" w:rsidR="005E50F4" w:rsidRPr="00892965" w:rsidRDefault="005E50F4" w:rsidP="00A52B6E">
      <w:pPr>
        <w:widowControl w:val="0"/>
        <w:tabs>
          <w:tab w:val="left" w:pos="6559"/>
          <w:tab w:val="left" w:pos="9072"/>
        </w:tabs>
        <w:autoSpaceDE w:val="0"/>
        <w:autoSpaceDN w:val="0"/>
        <w:spacing w:line="228" w:lineRule="auto"/>
        <w:ind w:right="-1"/>
        <w:jc w:val="both"/>
        <w:rPr>
          <w:lang w:val="lv" w:eastAsia="lv"/>
        </w:rPr>
      </w:pPr>
      <w:r w:rsidRPr="00892965">
        <w:rPr>
          <w:lang w:val="lv" w:eastAsia="lv"/>
        </w:rPr>
        <w:t xml:space="preserve">katrs atsevišķi un abas kopā šī Līguma tekstā turpmāk sauktas – Puse/es, pamatojoties uz SIA “Jēkabpils ūdens” </w:t>
      </w:r>
      <w:r w:rsidR="00A52B6E" w:rsidRPr="00892965">
        <w:rPr>
          <w:lang w:val="lv" w:eastAsia="lv"/>
        </w:rPr>
        <w:t xml:space="preserve">iepirkuma komisijas 20__.gada &lt;datums&gt; &lt;mēnesis&gt; lēmumu (sēdes protokols Nr.&lt;&gt;) par iepirkuma </w:t>
      </w:r>
      <w:r w:rsidR="00A52B6E" w:rsidRPr="00892965">
        <w:t>t</w:t>
      </w:r>
      <w:r w:rsidR="00F803FB" w:rsidRPr="00892965">
        <w:t>irgus izpēte</w:t>
      </w:r>
      <w:r w:rsidR="00A52B6E" w:rsidRPr="00892965">
        <w:t>s</w:t>
      </w:r>
      <w:r w:rsidR="00F803FB" w:rsidRPr="00892965">
        <w:t xml:space="preserve"> </w:t>
      </w:r>
      <w:proofErr w:type="spellStart"/>
      <w:r w:rsidR="00F803FB" w:rsidRPr="00892965">
        <w:t>Nr.</w:t>
      </w:r>
      <w:r w:rsidR="00A52B6E" w:rsidRPr="00892965">
        <w:t>JŪ</w:t>
      </w:r>
      <w:proofErr w:type="spellEnd"/>
      <w:r w:rsidR="00A52B6E" w:rsidRPr="00892965">
        <w:t>-</w:t>
      </w:r>
      <w:r w:rsidR="00CA2C6E" w:rsidRPr="00892965">
        <w:t>TI</w:t>
      </w:r>
      <w:r w:rsidR="00F803FB" w:rsidRPr="00892965">
        <w:t xml:space="preserve"> </w:t>
      </w:r>
      <w:r w:rsidR="00A52B6E" w:rsidRPr="00892965">
        <w:t>9</w:t>
      </w:r>
      <w:r w:rsidR="00F803FB" w:rsidRPr="00892965">
        <w:t>/202</w:t>
      </w:r>
      <w:r w:rsidR="00CA2C6E" w:rsidRPr="00892965">
        <w:t>4</w:t>
      </w:r>
      <w:r w:rsidR="00F803FB" w:rsidRPr="00892965">
        <w:t xml:space="preserve"> </w:t>
      </w:r>
      <w:r w:rsidR="00DD2614" w:rsidRPr="00892965">
        <w:rPr>
          <w:rFonts w:eastAsiaTheme="minorHAnsi"/>
          <w:kern w:val="2"/>
          <w14:ligatures w14:val="standardContextual"/>
        </w:rPr>
        <w:t>“</w:t>
      </w:r>
      <w:bookmarkStart w:id="19" w:name="_Hlk175215499"/>
      <w:r w:rsidR="00DD2614" w:rsidRPr="00892965">
        <w:rPr>
          <w:rFonts w:eastAsiaTheme="minorHAnsi"/>
          <w:kern w:val="2"/>
          <w14:ligatures w14:val="standardContextual"/>
        </w:rPr>
        <w:t xml:space="preserve">Sadzīves kanalizācijas tīklu remonts ar oderēšanas metodi </w:t>
      </w:r>
      <w:bookmarkEnd w:id="19"/>
      <w:r w:rsidR="00DD2614" w:rsidRPr="00892965">
        <w:rPr>
          <w:rFonts w:eastAsiaTheme="minorHAnsi"/>
          <w:kern w:val="2"/>
          <w14:ligatures w14:val="standardContextual"/>
        </w:rPr>
        <w:t>Zvanītāju ielas posmos Jēkabpilī</w:t>
      </w:r>
      <w:r w:rsidR="00A52B6E" w:rsidRPr="00892965">
        <w:rPr>
          <w:rFonts w:eastAsiaTheme="minorHAnsi"/>
          <w:kern w:val="2"/>
          <w14:ligatures w14:val="standardContextual"/>
        </w:rPr>
        <w:t>, Jēkabpils novadā</w:t>
      </w:r>
      <w:r w:rsidR="00DD2614" w:rsidRPr="00892965">
        <w:rPr>
          <w:rFonts w:eastAsiaTheme="minorHAnsi"/>
          <w:kern w:val="2"/>
          <w14:ligatures w14:val="standardContextual"/>
        </w:rPr>
        <w:t xml:space="preserve">”, </w:t>
      </w:r>
      <w:r w:rsidRPr="00892965">
        <w:rPr>
          <w:lang w:val="lv" w:eastAsia="lv"/>
        </w:rPr>
        <w:t>rezultātiem un Izpildītāja iesniegto piedāvājumu, noslēdz šāda satura līgumu (turpmāk –</w:t>
      </w:r>
      <w:r w:rsidRPr="00892965">
        <w:rPr>
          <w:spacing w:val="-3"/>
          <w:lang w:val="lv" w:eastAsia="lv"/>
        </w:rPr>
        <w:t xml:space="preserve"> </w:t>
      </w:r>
      <w:r w:rsidRPr="00892965">
        <w:rPr>
          <w:lang w:val="lv" w:eastAsia="lv"/>
        </w:rPr>
        <w:t>Līgums):</w:t>
      </w:r>
    </w:p>
    <w:p w14:paraId="2E42F7D6" w14:textId="77777777" w:rsidR="00CA2C6E" w:rsidRPr="00892965" w:rsidRDefault="00CA2C6E" w:rsidP="00CA2C6E">
      <w:pPr>
        <w:spacing w:line="259" w:lineRule="auto"/>
        <w:ind w:hanging="85"/>
        <w:jc w:val="both"/>
        <w:rPr>
          <w:rFonts w:eastAsia="SimSun"/>
          <w:bCs/>
          <w:iCs/>
          <w:lang w:eastAsia="zh-CN"/>
        </w:rPr>
      </w:pPr>
    </w:p>
    <w:p w14:paraId="5A2A957F" w14:textId="30D0CE3F" w:rsidR="00CA2C6E" w:rsidRPr="00E53EB6" w:rsidRDefault="00CA2C6E" w:rsidP="0087768F">
      <w:pPr>
        <w:pStyle w:val="ListParagraph"/>
        <w:numPr>
          <w:ilvl w:val="0"/>
          <w:numId w:val="5"/>
        </w:numPr>
        <w:spacing w:line="259" w:lineRule="auto"/>
        <w:contextualSpacing/>
        <w:rPr>
          <w:rFonts w:eastAsia="SimSun"/>
          <w:b/>
          <w:sz w:val="24"/>
          <w:szCs w:val="24"/>
          <w:lang w:eastAsia="zh-CN"/>
        </w:rPr>
      </w:pPr>
      <w:r w:rsidRPr="00E53EB6">
        <w:rPr>
          <w:rFonts w:eastAsia="SimSun"/>
          <w:b/>
          <w:sz w:val="24"/>
          <w:szCs w:val="24"/>
          <w:lang w:eastAsia="zh-CN"/>
        </w:rPr>
        <w:t>LĪGUMA PRIEKŠMETS</w:t>
      </w:r>
    </w:p>
    <w:p w14:paraId="2CC52EBB" w14:textId="0236139D" w:rsidR="00897EA4" w:rsidRPr="00E53EB6" w:rsidRDefault="00CA2C6E" w:rsidP="0087768F">
      <w:pPr>
        <w:numPr>
          <w:ilvl w:val="1"/>
          <w:numId w:val="1"/>
        </w:numPr>
        <w:tabs>
          <w:tab w:val="left" w:pos="567"/>
        </w:tabs>
        <w:spacing w:after="160" w:line="259" w:lineRule="auto"/>
        <w:ind w:left="0" w:firstLine="0"/>
        <w:contextualSpacing/>
        <w:jc w:val="both"/>
        <w:rPr>
          <w:rFonts w:eastAsia="SimSun"/>
          <w:lang w:eastAsia="zh-CN"/>
        </w:rPr>
      </w:pPr>
      <w:r w:rsidRPr="00E53EB6">
        <w:rPr>
          <w:rFonts w:eastAsia="SimSun"/>
          <w:lang w:eastAsia="zh-CN"/>
        </w:rPr>
        <w:t>Ar šo Pasūtītājs uzdod un Izpildītājs par Līgumā noteikto samaksu, ar saviem darba rīkiem, ierīcēm un darbaspēku uzņemas Līgumā un normatīvajos aktos noteiktajā kārtībā un termiņos, pienācīgā kvalitātē veikt</w:t>
      </w:r>
      <w:r w:rsidRPr="00E53EB6">
        <w:rPr>
          <w:rFonts w:eastAsia="SimSun"/>
          <w:b/>
          <w:iCs/>
          <w:lang w:eastAsia="zh-CN"/>
        </w:rPr>
        <w:t xml:space="preserve"> </w:t>
      </w:r>
      <w:r w:rsidR="001C18E9" w:rsidRPr="00E53EB6">
        <w:rPr>
          <w:rFonts w:eastAsia="SimSun"/>
          <w:b/>
          <w:iCs/>
          <w:lang w:eastAsia="zh-CN"/>
        </w:rPr>
        <w:t xml:space="preserve">darbus - </w:t>
      </w:r>
      <w:r w:rsidR="001C18E9" w:rsidRPr="00E53EB6">
        <w:rPr>
          <w:rFonts w:eastAsiaTheme="minorHAnsi"/>
          <w:b/>
          <w:kern w:val="2"/>
          <w14:ligatures w14:val="standardContextual"/>
        </w:rPr>
        <w:t>Sadzīves kanalizācijas tīklu remonts ar oderēšanas metodi Zvanītāju ielas posmos Jēkabpilī, Jēkabpils novadā</w:t>
      </w:r>
      <w:r w:rsidRPr="00E53EB6">
        <w:rPr>
          <w:rFonts w:eastAsia="SimSun"/>
          <w:b/>
          <w:iCs/>
          <w:lang w:eastAsia="zh-CN"/>
        </w:rPr>
        <w:t>,</w:t>
      </w:r>
      <w:r w:rsidRPr="00E53EB6">
        <w:rPr>
          <w:rFonts w:eastAsia="SimSun"/>
          <w:b/>
          <w:i/>
          <w:lang w:eastAsia="zh-CN"/>
        </w:rPr>
        <w:t xml:space="preserve"> </w:t>
      </w:r>
      <w:r w:rsidRPr="00E53EB6">
        <w:rPr>
          <w:rFonts w:eastAsia="SimSun"/>
          <w:b/>
          <w:lang w:eastAsia="zh-CN"/>
        </w:rPr>
        <w:t>turpmāk – Darbi,</w:t>
      </w:r>
      <w:r w:rsidRPr="00E53EB6">
        <w:rPr>
          <w:rFonts w:eastAsia="SimSun"/>
          <w:lang w:eastAsia="zh-CN"/>
        </w:rPr>
        <w:t xml:space="preserve"> atbilstoši </w:t>
      </w:r>
      <w:r w:rsidR="00FD7CB6" w:rsidRPr="00E53EB6">
        <w:rPr>
          <w:rFonts w:eastAsia="SimSun"/>
          <w:lang w:eastAsia="zh-CN"/>
        </w:rPr>
        <w:t>Tehniskajai specifikācijai</w:t>
      </w:r>
      <w:r w:rsidR="001C18E9" w:rsidRPr="00E53EB6">
        <w:rPr>
          <w:rFonts w:eastAsia="SimSun"/>
          <w:lang w:eastAsia="zh-CN"/>
        </w:rPr>
        <w:t xml:space="preserve"> -</w:t>
      </w:r>
      <w:r w:rsidR="005A6EA8" w:rsidRPr="00E53EB6">
        <w:rPr>
          <w:rFonts w:eastAsia="SimSun"/>
          <w:lang w:eastAsia="zh-CN"/>
        </w:rPr>
        <w:t xml:space="preserve"> </w:t>
      </w:r>
      <w:r w:rsidR="001C18E9" w:rsidRPr="00E53EB6">
        <w:rPr>
          <w:rFonts w:eastAsia="SimSun"/>
          <w:lang w:eastAsia="zh-CN"/>
        </w:rPr>
        <w:t>darba uzdevumam (1.pielikums)</w:t>
      </w:r>
      <w:r w:rsidR="00FD7CB6" w:rsidRPr="00E53EB6">
        <w:rPr>
          <w:rFonts w:eastAsia="SimSun"/>
          <w:lang w:eastAsia="zh-CN"/>
        </w:rPr>
        <w:t xml:space="preserve"> un </w:t>
      </w:r>
      <w:r w:rsidRPr="00E53EB6">
        <w:rPr>
          <w:rFonts w:eastAsia="SimSun"/>
          <w:lang w:eastAsia="zh-CN"/>
        </w:rPr>
        <w:t>iesniegtajam Izpildītāja piedāvājumam</w:t>
      </w:r>
      <w:r w:rsidR="001C18E9" w:rsidRPr="00E53EB6">
        <w:rPr>
          <w:rFonts w:eastAsia="SimSun"/>
          <w:lang w:eastAsia="zh-CN"/>
        </w:rPr>
        <w:t xml:space="preserve"> (2.pielikums)</w:t>
      </w:r>
      <w:r w:rsidRPr="00E53EB6">
        <w:rPr>
          <w:rFonts w:eastAsia="SimSun"/>
          <w:lang w:eastAsia="zh-CN"/>
        </w:rPr>
        <w:t xml:space="preserve">. </w:t>
      </w:r>
    </w:p>
    <w:p w14:paraId="6EED62EF" w14:textId="31AF5CB3" w:rsidR="00897EA4" w:rsidRPr="00E53EB6" w:rsidRDefault="00897EA4" w:rsidP="00544604">
      <w:pPr>
        <w:numPr>
          <w:ilvl w:val="1"/>
          <w:numId w:val="1"/>
        </w:numPr>
        <w:tabs>
          <w:tab w:val="left" w:pos="567"/>
        </w:tabs>
        <w:spacing w:line="259" w:lineRule="auto"/>
        <w:ind w:left="0" w:firstLine="0"/>
        <w:contextualSpacing/>
        <w:jc w:val="both"/>
        <w:rPr>
          <w:rFonts w:eastAsia="SimSun"/>
          <w:lang w:eastAsia="zh-CN"/>
        </w:rPr>
      </w:pPr>
      <w:r w:rsidRPr="00E53EB6">
        <w:rPr>
          <w:rFonts w:eastAsia="SimSun"/>
          <w:lang w:eastAsia="zh-CN"/>
        </w:rPr>
        <w:t>Izpildītājs Darbus veic Objektā: Jēkabpils novadā, Jēkabpilī, Zvanītāju ielas posmos atbilstoši Tehniskajai specifikācijai - darba uzdevumam (1.pielikums)</w:t>
      </w:r>
      <w:r w:rsidR="00AE43C1" w:rsidRPr="00E53EB6">
        <w:rPr>
          <w:rFonts w:eastAsia="SimSun"/>
          <w:lang w:eastAsia="zh-CN"/>
        </w:rPr>
        <w:t xml:space="preserve"> un piedāvājumam</w:t>
      </w:r>
      <w:r w:rsidRPr="00E53EB6">
        <w:rPr>
          <w:rFonts w:eastAsia="SimSun"/>
          <w:lang w:eastAsia="zh-CN"/>
        </w:rPr>
        <w:t>, turpmāk – Objekts.</w:t>
      </w:r>
    </w:p>
    <w:p w14:paraId="44A38D1B" w14:textId="77777777" w:rsidR="00544604" w:rsidRDefault="00544604" w:rsidP="00544604">
      <w:pPr>
        <w:pStyle w:val="ListParagraph"/>
        <w:numPr>
          <w:ilvl w:val="1"/>
          <w:numId w:val="1"/>
        </w:numPr>
        <w:ind w:left="0" w:firstLine="0"/>
        <w:rPr>
          <w:sz w:val="24"/>
          <w:szCs w:val="24"/>
        </w:rPr>
      </w:pPr>
      <w:r w:rsidRPr="009748CC">
        <w:rPr>
          <w:sz w:val="24"/>
          <w:szCs w:val="24"/>
        </w:rPr>
        <w:t>Izpildītājs apliecina, ka viņam ir saistoš</w:t>
      </w:r>
      <w:r>
        <w:rPr>
          <w:sz w:val="24"/>
          <w:szCs w:val="24"/>
        </w:rPr>
        <w:t>a</w:t>
      </w:r>
      <w:r w:rsidRPr="009748CC">
        <w:rPr>
          <w:sz w:val="24"/>
          <w:szCs w:val="24"/>
        </w:rPr>
        <w:t xml:space="preserve"> iepirkuma </w:t>
      </w:r>
      <w:r>
        <w:rPr>
          <w:sz w:val="24"/>
          <w:szCs w:val="24"/>
        </w:rPr>
        <w:t xml:space="preserve">dokumentācija </w:t>
      </w:r>
      <w:r w:rsidRPr="009748CC">
        <w:rPr>
          <w:sz w:val="24"/>
          <w:szCs w:val="24"/>
        </w:rPr>
        <w:t>un visi iepirkuma Nr.</w:t>
      </w:r>
      <w:r>
        <w:rPr>
          <w:sz w:val="24"/>
          <w:szCs w:val="24"/>
        </w:rPr>
        <w:t xml:space="preserve"> </w:t>
      </w:r>
      <w:r w:rsidRPr="009748CC">
        <w:rPr>
          <w:sz w:val="24"/>
          <w:szCs w:val="24"/>
        </w:rPr>
        <w:t>JŪ-TI 9/2024 “Sadzīves kanalizācijas tīklu remonts ar oderēšanas metodi Zvanītāju ielas posmos Jēkabpilī, Jēkabpils novadā”</w:t>
      </w:r>
      <w:r>
        <w:rPr>
          <w:sz w:val="24"/>
          <w:szCs w:val="24"/>
        </w:rPr>
        <w:t xml:space="preserve"> </w:t>
      </w:r>
      <w:r w:rsidRPr="009748CC">
        <w:rPr>
          <w:sz w:val="24"/>
          <w:szCs w:val="24"/>
        </w:rPr>
        <w:t>piedāvājumā iesniegtie dokumenti.</w:t>
      </w:r>
    </w:p>
    <w:p w14:paraId="43FE7648" w14:textId="46210D34" w:rsidR="00CA2C6E" w:rsidRPr="00E53EB6" w:rsidRDefault="00CA2C6E" w:rsidP="0087768F">
      <w:pPr>
        <w:numPr>
          <w:ilvl w:val="1"/>
          <w:numId w:val="1"/>
        </w:numPr>
        <w:tabs>
          <w:tab w:val="left" w:pos="567"/>
        </w:tabs>
        <w:spacing w:after="160" w:line="259" w:lineRule="auto"/>
        <w:ind w:left="0" w:firstLine="0"/>
        <w:contextualSpacing/>
        <w:jc w:val="both"/>
        <w:rPr>
          <w:rFonts w:eastAsia="SimSun"/>
          <w:lang w:eastAsia="zh-CN"/>
        </w:rPr>
      </w:pPr>
      <w:r w:rsidRPr="00E53EB6">
        <w:rPr>
          <w:rFonts w:eastAsia="SimSun"/>
          <w:lang w:eastAsia="zh-CN"/>
        </w:rPr>
        <w:t>Darbi sevī ietver visus Objekta veikšanai nepieciešamos darbus, būvniecības vadību un organizēšanu, Darbiem nepieciešamo materiālu un iekārtu piegādi, izpildu dokumentācijas un citas dokumentācijas sagatavošanu un citas darbības, kas izriet no Līguma.</w:t>
      </w:r>
    </w:p>
    <w:p w14:paraId="140C7137" w14:textId="45FE8731" w:rsidR="00CA2C6E" w:rsidRPr="00E53EB6" w:rsidRDefault="00CA2C6E" w:rsidP="0087768F">
      <w:pPr>
        <w:numPr>
          <w:ilvl w:val="1"/>
          <w:numId w:val="1"/>
        </w:numPr>
        <w:tabs>
          <w:tab w:val="left" w:pos="567"/>
        </w:tabs>
        <w:spacing w:line="259" w:lineRule="auto"/>
        <w:ind w:left="0" w:firstLine="0"/>
        <w:contextualSpacing/>
        <w:jc w:val="both"/>
        <w:rPr>
          <w:rFonts w:eastAsia="SimSun"/>
          <w:lang w:eastAsia="zh-CN"/>
        </w:rPr>
      </w:pPr>
      <w:r w:rsidRPr="00E53EB6">
        <w:rPr>
          <w:rFonts w:eastAsia="SimSun"/>
          <w:lang w:eastAsia="zh-CN"/>
        </w:rPr>
        <w:t xml:space="preserve">Izpildītājs </w:t>
      </w:r>
      <w:r w:rsidR="00897EA4" w:rsidRPr="00E53EB6">
        <w:rPr>
          <w:rFonts w:eastAsia="SimSun"/>
          <w:lang w:eastAsia="zh-CN"/>
        </w:rPr>
        <w:t xml:space="preserve">parakstot līgumu, </w:t>
      </w:r>
      <w:r w:rsidRPr="00E53EB6">
        <w:rPr>
          <w:rFonts w:eastAsia="SimSun"/>
          <w:lang w:eastAsia="zh-CN"/>
        </w:rPr>
        <w:t xml:space="preserve">apliecina, ka ir pienācīgi iepazinies ar </w:t>
      </w:r>
      <w:r w:rsidR="00897EA4" w:rsidRPr="00E53EB6">
        <w:rPr>
          <w:rFonts w:eastAsia="SimSun"/>
          <w:lang w:eastAsia="zh-CN"/>
        </w:rPr>
        <w:t xml:space="preserve">Objektu, Līgumu un tā pielikumiem, </w:t>
      </w:r>
      <w:r w:rsidRPr="00E53EB6">
        <w:rPr>
          <w:rFonts w:eastAsia="SimSun"/>
          <w:lang w:eastAsia="zh-CN"/>
        </w:rPr>
        <w:t xml:space="preserve">veicamajiem Darbiem, tajā skaitā ar tajā ietvertajiem risinājumiem, darbu apjomiem, pielietojamiem materiāliem un prasībām, </w:t>
      </w:r>
      <w:r w:rsidR="00897EA4" w:rsidRPr="00E53EB6">
        <w:rPr>
          <w:rFonts w:eastAsia="SimSun"/>
          <w:lang w:eastAsia="zh-CN"/>
        </w:rPr>
        <w:t>Pasūtītāja izvirzītajām prasībām, jo īpaši ar Tehniskajām specifikācijām un par neskaidriem jautājumiem savlaicīgi ir pieprasījis un saņēmis visu nepieciešamo papildus informāciju, kā arī ir izvērtējis visus ar</w:t>
      </w:r>
      <w:r w:rsidR="005C3509" w:rsidRPr="00E53EB6">
        <w:rPr>
          <w:rFonts w:eastAsia="SimSun"/>
          <w:lang w:eastAsia="zh-CN"/>
        </w:rPr>
        <w:t xml:space="preserve"> D</w:t>
      </w:r>
      <w:r w:rsidR="00897EA4" w:rsidRPr="00E53EB6">
        <w:rPr>
          <w:rFonts w:eastAsia="SimSun"/>
          <w:lang w:eastAsia="zh-CN"/>
        </w:rPr>
        <w:t>arbu savlaicīgu un kvalitatīvu izpildi un Objekta sakārtošanu saistītos riskus un visas izmaksas ir ietvēris Līgumcenā</w:t>
      </w:r>
      <w:r w:rsidR="005C3509" w:rsidRPr="00E53EB6">
        <w:rPr>
          <w:rFonts w:eastAsia="SimSun"/>
          <w:lang w:eastAsia="zh-CN"/>
        </w:rPr>
        <w:t xml:space="preserve"> </w:t>
      </w:r>
      <w:r w:rsidRPr="00E53EB6">
        <w:rPr>
          <w:rFonts w:eastAsia="SimSun"/>
          <w:lang w:eastAsia="zh-CN"/>
        </w:rPr>
        <w:t xml:space="preserve">un atsakās saistībā ar to izvirzīt jebkāda satura iebildumus vai pretenzijas. </w:t>
      </w:r>
    </w:p>
    <w:p w14:paraId="496F7287" w14:textId="77777777" w:rsidR="00CB4F8A" w:rsidRPr="00CB4F8A" w:rsidRDefault="00CB4F8A" w:rsidP="00CB4F8A">
      <w:pPr>
        <w:pStyle w:val="ListParagraph"/>
        <w:numPr>
          <w:ilvl w:val="1"/>
          <w:numId w:val="1"/>
        </w:numPr>
        <w:tabs>
          <w:tab w:val="left" w:pos="567"/>
        </w:tabs>
        <w:suppressAutoHyphens/>
        <w:ind w:left="0" w:firstLine="0"/>
        <w:rPr>
          <w:sz w:val="24"/>
          <w:szCs w:val="24"/>
        </w:rPr>
      </w:pPr>
      <w:r w:rsidRPr="00CB4F8A">
        <w:rPr>
          <w:sz w:val="24"/>
          <w:szCs w:val="24"/>
        </w:rPr>
        <w:t xml:space="preserve">Puses apliecina, ka ir sniegušas patiesu un pilnīgu informāciju. </w:t>
      </w:r>
    </w:p>
    <w:p w14:paraId="4784354B" w14:textId="2AC9F793" w:rsidR="00920599" w:rsidRPr="00721D12" w:rsidRDefault="00920599" w:rsidP="00721D12">
      <w:pPr>
        <w:tabs>
          <w:tab w:val="left" w:pos="567"/>
        </w:tabs>
        <w:spacing w:after="160" w:line="259" w:lineRule="auto"/>
        <w:contextualSpacing/>
        <w:jc w:val="both"/>
        <w:rPr>
          <w:rFonts w:eastAsia="SimSun"/>
          <w:lang w:eastAsia="zh-CN"/>
        </w:rPr>
      </w:pPr>
    </w:p>
    <w:p w14:paraId="76476C3F" w14:textId="031DF519" w:rsidR="00CA2C6E" w:rsidRPr="00CB4F8A" w:rsidRDefault="00CA2C6E" w:rsidP="00CB4F8A">
      <w:pPr>
        <w:pStyle w:val="ListParagraph"/>
        <w:numPr>
          <w:ilvl w:val="0"/>
          <w:numId w:val="5"/>
        </w:numPr>
        <w:suppressAutoHyphens/>
        <w:ind w:left="0" w:firstLine="0"/>
        <w:jc w:val="center"/>
        <w:rPr>
          <w:b/>
          <w:sz w:val="24"/>
          <w:szCs w:val="24"/>
        </w:rPr>
      </w:pPr>
      <w:r w:rsidRPr="00CB4F8A">
        <w:rPr>
          <w:rFonts w:eastAsia="SimSun"/>
          <w:b/>
          <w:bCs/>
          <w:sz w:val="24"/>
          <w:szCs w:val="24"/>
          <w:lang w:eastAsia="zh-CN"/>
        </w:rPr>
        <w:t>LĪGUMA SUMMA UN SAMAKSAS KĀRTĪBA</w:t>
      </w:r>
    </w:p>
    <w:p w14:paraId="1B3C0968" w14:textId="12F8E798" w:rsidR="00920599" w:rsidRPr="00CB4F8A" w:rsidRDefault="00CA2C6E" w:rsidP="00CB4F8A">
      <w:pPr>
        <w:pStyle w:val="ListParagraph"/>
        <w:numPr>
          <w:ilvl w:val="1"/>
          <w:numId w:val="3"/>
        </w:numPr>
        <w:tabs>
          <w:tab w:val="left" w:pos="567"/>
        </w:tabs>
        <w:spacing w:after="160" w:line="259" w:lineRule="auto"/>
        <w:ind w:left="0" w:firstLine="0"/>
        <w:contextualSpacing/>
        <w:rPr>
          <w:rFonts w:eastAsia="SimSun"/>
          <w:b/>
          <w:i/>
          <w:sz w:val="24"/>
          <w:szCs w:val="24"/>
          <w:lang w:eastAsia="zh-CN"/>
        </w:rPr>
      </w:pPr>
      <w:r w:rsidRPr="00CB4F8A">
        <w:rPr>
          <w:rFonts w:eastAsia="SimSun"/>
          <w:sz w:val="24"/>
          <w:szCs w:val="24"/>
          <w:lang w:eastAsia="zh-CN"/>
        </w:rPr>
        <w:t xml:space="preserve">Par kvalitatīvu un termiņā veiktu Darbu izpildi Pasūtītājs samaksā Izpildītājam </w:t>
      </w:r>
      <w:r w:rsidR="008A5B4D" w:rsidRPr="00CB4F8A">
        <w:rPr>
          <w:rFonts w:eastAsia="SimSun"/>
          <w:sz w:val="24"/>
          <w:szCs w:val="24"/>
          <w:lang w:eastAsia="zh-CN"/>
        </w:rPr>
        <w:t xml:space="preserve">līgumcenu </w:t>
      </w:r>
      <w:r w:rsidRPr="00CB4F8A">
        <w:rPr>
          <w:rFonts w:eastAsia="SimSun"/>
          <w:b/>
          <w:bCs/>
          <w:sz w:val="24"/>
          <w:szCs w:val="24"/>
          <w:lang w:eastAsia="zh-CN"/>
        </w:rPr>
        <w:t xml:space="preserve">EUR </w:t>
      </w:r>
      <w:r w:rsidR="00B60C3E" w:rsidRPr="00CB4F8A">
        <w:rPr>
          <w:rFonts w:eastAsia="SimSun"/>
          <w:b/>
          <w:bCs/>
          <w:sz w:val="24"/>
          <w:szCs w:val="24"/>
          <w:lang w:eastAsia="zh-CN"/>
        </w:rPr>
        <w:t>…</w:t>
      </w:r>
      <w:r w:rsidRPr="00CB4F8A">
        <w:rPr>
          <w:rFonts w:eastAsia="SimSun"/>
          <w:b/>
          <w:bCs/>
          <w:sz w:val="24"/>
          <w:szCs w:val="24"/>
          <w:lang w:eastAsia="zh-CN"/>
        </w:rPr>
        <w:t xml:space="preserve"> </w:t>
      </w:r>
      <w:r w:rsidRPr="00CB4F8A">
        <w:rPr>
          <w:rFonts w:eastAsia="SimSun"/>
          <w:bCs/>
          <w:sz w:val="24"/>
          <w:szCs w:val="24"/>
          <w:lang w:eastAsia="zh-CN"/>
        </w:rPr>
        <w:t>(</w:t>
      </w:r>
      <w:r w:rsidR="00B60C3E" w:rsidRPr="00CB4F8A">
        <w:rPr>
          <w:rFonts w:eastAsia="SimSun"/>
          <w:bCs/>
          <w:sz w:val="24"/>
          <w:szCs w:val="24"/>
          <w:lang w:eastAsia="zh-CN"/>
        </w:rPr>
        <w:t>…</w:t>
      </w:r>
      <w:proofErr w:type="spellStart"/>
      <w:r w:rsidRPr="00CB4F8A">
        <w:rPr>
          <w:rFonts w:eastAsia="SimSun"/>
          <w:bCs/>
          <w:i/>
          <w:sz w:val="24"/>
          <w:szCs w:val="24"/>
          <w:lang w:eastAsia="zh-CN"/>
        </w:rPr>
        <w:t>e</w:t>
      </w:r>
      <w:r w:rsidR="008A5B4D" w:rsidRPr="00CB4F8A">
        <w:rPr>
          <w:rFonts w:eastAsia="SimSun"/>
          <w:bCs/>
          <w:i/>
          <w:sz w:val="24"/>
          <w:szCs w:val="24"/>
          <w:lang w:eastAsia="zh-CN"/>
        </w:rPr>
        <w:t>u</w:t>
      </w:r>
      <w:r w:rsidRPr="00CB4F8A">
        <w:rPr>
          <w:rFonts w:eastAsia="SimSun"/>
          <w:bCs/>
          <w:i/>
          <w:sz w:val="24"/>
          <w:szCs w:val="24"/>
          <w:lang w:eastAsia="zh-CN"/>
        </w:rPr>
        <w:t>ro</w:t>
      </w:r>
      <w:proofErr w:type="spellEnd"/>
      <w:r w:rsidRPr="00CB4F8A">
        <w:rPr>
          <w:rFonts w:eastAsia="SimSun"/>
          <w:bCs/>
          <w:i/>
          <w:sz w:val="24"/>
          <w:szCs w:val="24"/>
          <w:lang w:eastAsia="zh-CN"/>
        </w:rPr>
        <w:t xml:space="preserve"> </w:t>
      </w:r>
      <w:r w:rsidRPr="00CB4F8A">
        <w:rPr>
          <w:rFonts w:eastAsia="SimSun"/>
          <w:bCs/>
          <w:sz w:val="24"/>
          <w:szCs w:val="24"/>
          <w:lang w:eastAsia="zh-CN"/>
        </w:rPr>
        <w:t xml:space="preserve"> un </w:t>
      </w:r>
      <w:r w:rsidR="00B60C3E" w:rsidRPr="00CB4F8A">
        <w:rPr>
          <w:rFonts w:eastAsia="SimSun"/>
          <w:bCs/>
          <w:sz w:val="24"/>
          <w:szCs w:val="24"/>
          <w:lang w:eastAsia="zh-CN"/>
        </w:rPr>
        <w:t>…</w:t>
      </w:r>
      <w:r w:rsidRPr="00CB4F8A">
        <w:rPr>
          <w:rFonts w:eastAsia="SimSun"/>
          <w:bCs/>
          <w:sz w:val="24"/>
          <w:szCs w:val="24"/>
          <w:lang w:eastAsia="zh-CN"/>
        </w:rPr>
        <w:t xml:space="preserve">  centi</w:t>
      </w:r>
      <w:r w:rsidRPr="00CB4F8A">
        <w:rPr>
          <w:rFonts w:eastAsia="SimSun"/>
          <w:b/>
          <w:bCs/>
          <w:sz w:val="24"/>
          <w:szCs w:val="24"/>
          <w:lang w:eastAsia="zh-CN"/>
        </w:rPr>
        <w:t>)</w:t>
      </w:r>
      <w:r w:rsidRPr="00CB4F8A">
        <w:rPr>
          <w:rFonts w:eastAsia="SimSun"/>
          <w:bCs/>
          <w:sz w:val="24"/>
          <w:szCs w:val="24"/>
          <w:lang w:eastAsia="zh-CN"/>
        </w:rPr>
        <w:t xml:space="preserve"> </w:t>
      </w:r>
      <w:r w:rsidRPr="00CB4F8A">
        <w:rPr>
          <w:rFonts w:eastAsia="SimSun"/>
          <w:sz w:val="24"/>
          <w:szCs w:val="24"/>
          <w:lang w:eastAsia="zh-CN"/>
        </w:rPr>
        <w:t xml:space="preserve">bez 21% pievienotās vērtības nodokļa (PVN). </w:t>
      </w:r>
      <w:r w:rsidRPr="00CB4F8A">
        <w:rPr>
          <w:rFonts w:eastAsia="SimSun"/>
          <w:sz w:val="24"/>
          <w:szCs w:val="24"/>
          <w:lang w:eastAsia="zh-CN"/>
        </w:rPr>
        <w:lastRenderedPageBreak/>
        <w:t xml:space="preserve">PVN 21% ir </w:t>
      </w:r>
      <w:r w:rsidRPr="00CB4F8A">
        <w:rPr>
          <w:rFonts w:eastAsia="SimSun"/>
          <w:b/>
          <w:sz w:val="24"/>
          <w:szCs w:val="24"/>
          <w:lang w:eastAsia="zh-CN"/>
        </w:rPr>
        <w:t xml:space="preserve">EUR </w:t>
      </w:r>
      <w:r w:rsidR="00B60C3E" w:rsidRPr="00CB4F8A">
        <w:rPr>
          <w:rFonts w:eastAsia="SimSun"/>
          <w:b/>
          <w:sz w:val="24"/>
          <w:szCs w:val="24"/>
          <w:lang w:eastAsia="zh-CN"/>
        </w:rPr>
        <w:t>…</w:t>
      </w:r>
      <w:r w:rsidRPr="00CB4F8A">
        <w:rPr>
          <w:rFonts w:eastAsia="SimSun"/>
          <w:b/>
          <w:sz w:val="24"/>
          <w:szCs w:val="24"/>
          <w:lang w:eastAsia="zh-CN"/>
        </w:rPr>
        <w:t xml:space="preserve"> </w:t>
      </w:r>
      <w:r w:rsidRPr="00CB4F8A">
        <w:rPr>
          <w:rFonts w:eastAsia="SimSun"/>
          <w:sz w:val="24"/>
          <w:szCs w:val="24"/>
          <w:lang w:eastAsia="zh-CN"/>
        </w:rPr>
        <w:t>(</w:t>
      </w:r>
      <w:r w:rsidR="00B60C3E" w:rsidRPr="00CB4F8A">
        <w:rPr>
          <w:rFonts w:eastAsia="SimSun"/>
          <w:sz w:val="24"/>
          <w:szCs w:val="24"/>
          <w:lang w:eastAsia="zh-CN"/>
        </w:rPr>
        <w:t>…</w:t>
      </w:r>
      <w:r w:rsidRPr="00CB4F8A">
        <w:rPr>
          <w:rFonts w:eastAsia="SimSun"/>
          <w:sz w:val="24"/>
          <w:szCs w:val="24"/>
          <w:lang w:eastAsia="zh-CN"/>
        </w:rPr>
        <w:t xml:space="preserve"> </w:t>
      </w:r>
      <w:proofErr w:type="spellStart"/>
      <w:r w:rsidRPr="00CB4F8A">
        <w:rPr>
          <w:rFonts w:eastAsia="SimSun"/>
          <w:i/>
          <w:sz w:val="24"/>
          <w:szCs w:val="24"/>
          <w:lang w:eastAsia="zh-CN"/>
        </w:rPr>
        <w:t>e</w:t>
      </w:r>
      <w:r w:rsidR="008A5B4D" w:rsidRPr="00CB4F8A">
        <w:rPr>
          <w:rFonts w:eastAsia="SimSun"/>
          <w:i/>
          <w:sz w:val="24"/>
          <w:szCs w:val="24"/>
          <w:lang w:eastAsia="zh-CN"/>
        </w:rPr>
        <w:t>u</w:t>
      </w:r>
      <w:r w:rsidRPr="00CB4F8A">
        <w:rPr>
          <w:rFonts w:eastAsia="SimSun"/>
          <w:i/>
          <w:sz w:val="24"/>
          <w:szCs w:val="24"/>
          <w:lang w:eastAsia="zh-CN"/>
        </w:rPr>
        <w:t>ro</w:t>
      </w:r>
      <w:proofErr w:type="spellEnd"/>
      <w:r w:rsidRPr="00CB4F8A">
        <w:rPr>
          <w:rFonts w:eastAsia="SimSun"/>
          <w:sz w:val="24"/>
          <w:szCs w:val="24"/>
          <w:lang w:eastAsia="zh-CN"/>
        </w:rPr>
        <w:t xml:space="preserve"> un </w:t>
      </w:r>
      <w:r w:rsidR="00B60C3E" w:rsidRPr="00CB4F8A">
        <w:rPr>
          <w:rFonts w:eastAsia="SimSun"/>
          <w:sz w:val="24"/>
          <w:szCs w:val="24"/>
          <w:lang w:eastAsia="zh-CN"/>
        </w:rPr>
        <w:t>..</w:t>
      </w:r>
      <w:r w:rsidRPr="00CB4F8A">
        <w:rPr>
          <w:rFonts w:eastAsia="SimSun"/>
          <w:sz w:val="24"/>
          <w:szCs w:val="24"/>
          <w:lang w:eastAsia="zh-CN"/>
        </w:rPr>
        <w:t xml:space="preserve"> centi)</w:t>
      </w:r>
      <w:r w:rsidR="005C3509" w:rsidRPr="00CB4F8A">
        <w:rPr>
          <w:rFonts w:eastAsia="SimSun"/>
          <w:sz w:val="24"/>
          <w:szCs w:val="24"/>
          <w:lang w:eastAsia="zh-CN"/>
        </w:rPr>
        <w:t xml:space="preserve"> </w:t>
      </w:r>
      <w:r w:rsidRPr="00CB4F8A">
        <w:rPr>
          <w:rFonts w:eastAsia="SimSun"/>
          <w:bCs/>
          <w:i/>
          <w:sz w:val="24"/>
          <w:szCs w:val="24"/>
          <w:lang w:eastAsia="zh-CN"/>
        </w:rPr>
        <w:t>atbilstoši Pievienotās vērtības nodokļa likuma 142.panta nosacījumiem tiek piemērota PVN apgrieztā maksāšanas kārtība.</w:t>
      </w:r>
      <w:r w:rsidRPr="00CB4F8A">
        <w:rPr>
          <w:rFonts w:eastAsia="SimSun"/>
          <w:b/>
          <w:i/>
          <w:sz w:val="24"/>
          <w:szCs w:val="24"/>
          <w:lang w:eastAsia="zh-CN"/>
        </w:rPr>
        <w:t xml:space="preserve"> </w:t>
      </w:r>
      <w:r w:rsidR="00B60C3E" w:rsidRPr="00CB4F8A">
        <w:rPr>
          <w:rFonts w:eastAsia="SimSun"/>
          <w:sz w:val="24"/>
          <w:szCs w:val="24"/>
          <w:lang w:eastAsia="zh-CN"/>
        </w:rPr>
        <w:t>Izpildītājam nav tiesību prasīt Līguma summas paaugstināšanu inflācijas u.c. apstākļu dēļ.</w:t>
      </w:r>
    </w:p>
    <w:p w14:paraId="40013F88" w14:textId="78C07814" w:rsidR="008A5B4D" w:rsidRPr="00CB4F8A" w:rsidRDefault="008A5B4D" w:rsidP="00CB4F8A">
      <w:pPr>
        <w:pStyle w:val="ListParagraph"/>
        <w:numPr>
          <w:ilvl w:val="1"/>
          <w:numId w:val="3"/>
        </w:numPr>
        <w:tabs>
          <w:tab w:val="left" w:pos="567"/>
        </w:tabs>
        <w:spacing w:after="160" w:line="259" w:lineRule="auto"/>
        <w:ind w:left="0" w:firstLine="0"/>
        <w:contextualSpacing/>
        <w:rPr>
          <w:rFonts w:eastAsia="SimSun"/>
          <w:bCs/>
          <w:iCs/>
          <w:sz w:val="24"/>
          <w:szCs w:val="24"/>
          <w:lang w:eastAsia="zh-CN"/>
        </w:rPr>
      </w:pPr>
      <w:r w:rsidRPr="00CB4F8A">
        <w:rPr>
          <w:rFonts w:eastAsia="SimSun"/>
          <w:bCs/>
          <w:iCs/>
          <w:sz w:val="24"/>
          <w:szCs w:val="24"/>
          <w:lang w:eastAsia="zh-CN"/>
        </w:rPr>
        <w:t xml:space="preserve">Pasūtītājs samaksā Izpildītājam </w:t>
      </w:r>
      <w:r w:rsidR="00AE43C1" w:rsidRPr="00CB4F8A">
        <w:rPr>
          <w:rFonts w:eastAsia="SimSun"/>
          <w:bCs/>
          <w:iCs/>
          <w:sz w:val="24"/>
          <w:szCs w:val="24"/>
          <w:lang w:eastAsia="zh-CN"/>
        </w:rPr>
        <w:t xml:space="preserve">ar pārskaitījumu </w:t>
      </w:r>
      <w:r w:rsidRPr="00CB4F8A">
        <w:rPr>
          <w:rFonts w:eastAsia="SimSun"/>
          <w:bCs/>
          <w:iCs/>
          <w:sz w:val="24"/>
          <w:szCs w:val="24"/>
          <w:lang w:eastAsia="zh-CN"/>
        </w:rPr>
        <w:t>avansu līdz 20% (divdesmit procenti) no līgumcenas, ja Izpildītājs iesniedz avansa rēķinu un garantiju par avansa summu, 14 (četrpadsmit) kalendāro dienu laikā pēc rēķina un garantijas par avansa summu saņemšanas dienas, ja iesniegtā garantija atbilst „Garantiju noteikumiem” (Līguma 3.pielikums).</w:t>
      </w:r>
    </w:p>
    <w:p w14:paraId="2EA2C917" w14:textId="77777777" w:rsidR="00CB4F8A" w:rsidRPr="00CB4F8A" w:rsidRDefault="008A5B4D" w:rsidP="00CB4F8A">
      <w:pPr>
        <w:pStyle w:val="ListParagraph"/>
        <w:numPr>
          <w:ilvl w:val="1"/>
          <w:numId w:val="3"/>
        </w:numPr>
        <w:tabs>
          <w:tab w:val="left" w:pos="567"/>
        </w:tabs>
        <w:spacing w:after="160" w:line="259" w:lineRule="auto"/>
        <w:ind w:left="0" w:firstLine="0"/>
        <w:contextualSpacing/>
        <w:rPr>
          <w:rFonts w:eastAsia="SimSun"/>
          <w:b/>
          <w:i/>
          <w:sz w:val="24"/>
          <w:szCs w:val="24"/>
          <w:lang w:eastAsia="zh-CN"/>
        </w:rPr>
      </w:pPr>
      <w:r w:rsidRPr="00CB4F8A">
        <w:rPr>
          <w:rFonts w:eastAsia="SimSun"/>
          <w:bCs/>
          <w:iCs/>
          <w:sz w:val="24"/>
          <w:szCs w:val="24"/>
          <w:lang w:eastAsia="zh-CN"/>
        </w:rPr>
        <w:t>Gala maksājumu Pasūtītājs samaksā ar pārskaitījumu Izpildītājam 14 (četrpadsmit) kalendāro dienu laikā pēc Darba nodošanas – pieņemšanas akta abpusējas parakstīšanas un Izpildītāja rēķina saņemšanas.</w:t>
      </w:r>
    </w:p>
    <w:p w14:paraId="088142A7" w14:textId="77777777" w:rsidR="00CB4F8A" w:rsidRPr="00CB4F8A" w:rsidRDefault="00CA2C6E" w:rsidP="00CB4F8A">
      <w:pPr>
        <w:pStyle w:val="ListParagraph"/>
        <w:numPr>
          <w:ilvl w:val="1"/>
          <w:numId w:val="3"/>
        </w:numPr>
        <w:tabs>
          <w:tab w:val="left" w:pos="567"/>
        </w:tabs>
        <w:spacing w:after="160" w:line="259" w:lineRule="auto"/>
        <w:ind w:left="0" w:firstLine="0"/>
        <w:contextualSpacing/>
        <w:rPr>
          <w:rFonts w:eastAsia="SimSun"/>
          <w:b/>
          <w:i/>
          <w:sz w:val="24"/>
          <w:szCs w:val="24"/>
          <w:lang w:eastAsia="zh-CN"/>
        </w:rPr>
      </w:pPr>
      <w:r w:rsidRPr="00CB4F8A">
        <w:rPr>
          <w:sz w:val="24"/>
          <w:szCs w:val="24"/>
          <w:lang w:eastAsia="lv-LV"/>
        </w:rPr>
        <w:t xml:space="preserve">Izpildītājs sagatavo rēķinu elektroniski un </w:t>
      </w:r>
      <w:proofErr w:type="spellStart"/>
      <w:r w:rsidRPr="00CB4F8A">
        <w:rPr>
          <w:sz w:val="24"/>
          <w:szCs w:val="24"/>
          <w:lang w:eastAsia="lv-LV"/>
        </w:rPr>
        <w:t>nosūta</w:t>
      </w:r>
      <w:proofErr w:type="spellEnd"/>
      <w:r w:rsidRPr="00CB4F8A">
        <w:rPr>
          <w:sz w:val="24"/>
          <w:szCs w:val="24"/>
          <w:lang w:eastAsia="lv-LV"/>
        </w:rPr>
        <w:t xml:space="preserve"> to uz Pasūtītāja e-pasta adresi: </w:t>
      </w:r>
      <w:r w:rsidRPr="00CB4F8A">
        <w:rPr>
          <w:b/>
          <w:bCs/>
          <w:sz w:val="24"/>
          <w:szCs w:val="24"/>
          <w:lang w:eastAsia="lv-LV"/>
        </w:rPr>
        <w:t>info@jekabpilsudens.lv</w:t>
      </w:r>
      <w:r w:rsidRPr="00CB4F8A">
        <w:rPr>
          <w:sz w:val="24"/>
          <w:szCs w:val="24"/>
          <w:lang w:eastAsia="lv-LV"/>
        </w:rPr>
        <w:t xml:space="preserve">. Elektroniski sagatavotais rēķins ir derīgs bez paraksta. Parakstot Līgumu, Pasūtītājs apliecina, ka piekrīt rēķinu saņemt elektroniski un apņemas nekavējoties ziņot </w:t>
      </w:r>
      <w:r w:rsidR="005C3509" w:rsidRPr="00CB4F8A">
        <w:rPr>
          <w:sz w:val="24"/>
          <w:szCs w:val="24"/>
          <w:lang w:eastAsia="lv-LV"/>
        </w:rPr>
        <w:t>I</w:t>
      </w:r>
      <w:r w:rsidRPr="00CB4F8A">
        <w:rPr>
          <w:sz w:val="24"/>
          <w:szCs w:val="24"/>
          <w:lang w:eastAsia="lv-LV"/>
        </w:rPr>
        <w:t>zpildītājam par izmaiņām e-pasta adresē.</w:t>
      </w:r>
    </w:p>
    <w:p w14:paraId="2AF271E6" w14:textId="77777777" w:rsidR="006519F6" w:rsidRPr="006519F6" w:rsidRDefault="00544604" w:rsidP="00CB4F8A">
      <w:pPr>
        <w:pStyle w:val="ListParagraph"/>
        <w:numPr>
          <w:ilvl w:val="1"/>
          <w:numId w:val="3"/>
        </w:numPr>
        <w:tabs>
          <w:tab w:val="left" w:pos="567"/>
        </w:tabs>
        <w:spacing w:after="160" w:line="259" w:lineRule="auto"/>
        <w:ind w:left="0" w:firstLine="0"/>
        <w:contextualSpacing/>
        <w:rPr>
          <w:rFonts w:eastAsia="SimSun"/>
          <w:b/>
          <w:i/>
          <w:sz w:val="24"/>
          <w:szCs w:val="24"/>
          <w:lang w:eastAsia="zh-CN"/>
        </w:rPr>
      </w:pPr>
      <w:r w:rsidRPr="00CB4F8A">
        <w:rPr>
          <w:rFonts w:eastAsia="SimSun"/>
          <w:sz w:val="24"/>
          <w:szCs w:val="24"/>
          <w:lang w:eastAsia="zh-CN"/>
        </w:rPr>
        <w:t>Ja normatīvajos aktos stājas spēkā izmaiņas pievienotās vērtības nodokļa likmē vai pievienotās vērtības nodokļa nomaksas/apmaksas kārtībā, kā rezultātā mainās Līguma summa un Līguma maksājumu apmērs, Līdzēji uzskata un pieņem par saistošu tādu kopējo Līguma summu un Līguma maksājumu apmēru, kas izriet no spēkā esošajiem normatīvajiem aktiem attiecīgajā laika periodā neizdarot atbilstošus grozījumus pašā līgumā. Pasūtītājs samaksā Izpildītājam Līguma cenu saskaņā ar Latvijas Republikā spēkā esošajiem normatīvajiem aktiem, Līguma noteikumiem un tāmi ar nosacījumu, ka Izpildītājs izpilda saistības.</w:t>
      </w:r>
      <w:r w:rsidR="006519F6" w:rsidRPr="006519F6">
        <w:t xml:space="preserve"> </w:t>
      </w:r>
    </w:p>
    <w:p w14:paraId="613455CB" w14:textId="551B0E41" w:rsidR="00544604" w:rsidRPr="006519F6" w:rsidRDefault="006519F6" w:rsidP="00CB4F8A">
      <w:pPr>
        <w:pStyle w:val="ListParagraph"/>
        <w:numPr>
          <w:ilvl w:val="1"/>
          <w:numId w:val="3"/>
        </w:numPr>
        <w:tabs>
          <w:tab w:val="left" w:pos="567"/>
        </w:tabs>
        <w:spacing w:after="160" w:line="259" w:lineRule="auto"/>
        <w:ind w:left="0" w:firstLine="0"/>
        <w:contextualSpacing/>
        <w:rPr>
          <w:rFonts w:eastAsia="SimSun"/>
          <w:b/>
          <w:i/>
          <w:sz w:val="24"/>
          <w:szCs w:val="24"/>
          <w:lang w:eastAsia="zh-CN"/>
        </w:rPr>
      </w:pPr>
      <w:r w:rsidRPr="006519F6">
        <w:rPr>
          <w:rFonts w:eastAsia="SimSun"/>
          <w:sz w:val="24"/>
          <w:szCs w:val="24"/>
          <w:lang w:eastAsia="zh-CN"/>
        </w:rPr>
        <w:t xml:space="preserve">Ja Līgumu izbeidz pirms termiņa, Puses veic galējo norēķinu par faktiski izpildītajiem un Pasūtītāja pieņemtajiem darbiem 10 (desmit) darbdienu laikā no dienas, kad Puses ir parakstījušas aktu par faktiski izpildītajiem darbiem, ja </w:t>
      </w:r>
      <w:r>
        <w:rPr>
          <w:rFonts w:eastAsia="SimSun"/>
          <w:sz w:val="24"/>
          <w:szCs w:val="24"/>
          <w:lang w:eastAsia="zh-CN"/>
        </w:rPr>
        <w:t>Izpildītā</w:t>
      </w:r>
      <w:r w:rsidRPr="006519F6">
        <w:rPr>
          <w:rFonts w:eastAsia="SimSun"/>
          <w:sz w:val="24"/>
          <w:szCs w:val="24"/>
          <w:lang w:eastAsia="zh-CN"/>
        </w:rPr>
        <w:t>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 Puses strīdu risina Līguma</w:t>
      </w:r>
      <w:r>
        <w:rPr>
          <w:rFonts w:eastAsia="SimSun"/>
          <w:sz w:val="24"/>
          <w:szCs w:val="24"/>
          <w:lang w:eastAsia="zh-CN"/>
        </w:rPr>
        <w:t xml:space="preserve"> noteiktajā kārtībā.</w:t>
      </w:r>
    </w:p>
    <w:p w14:paraId="240ACE64" w14:textId="2171CC9B" w:rsidR="006519F6" w:rsidRPr="006519F6" w:rsidRDefault="006519F6" w:rsidP="006519F6">
      <w:pPr>
        <w:pStyle w:val="ListParagraph"/>
        <w:numPr>
          <w:ilvl w:val="1"/>
          <w:numId w:val="3"/>
        </w:numPr>
        <w:tabs>
          <w:tab w:val="left" w:pos="567"/>
        </w:tabs>
        <w:spacing w:line="259" w:lineRule="auto"/>
        <w:ind w:left="0" w:firstLine="0"/>
        <w:contextualSpacing/>
        <w:rPr>
          <w:rFonts w:eastAsia="SimSun"/>
          <w:bCs/>
          <w:iCs/>
          <w:sz w:val="24"/>
          <w:szCs w:val="24"/>
          <w:lang w:eastAsia="zh-CN"/>
        </w:rPr>
      </w:pPr>
      <w:r w:rsidRPr="006519F6">
        <w:rPr>
          <w:rFonts w:eastAsia="SimSun"/>
          <w:bCs/>
          <w:iCs/>
          <w:sz w:val="24"/>
          <w:szCs w:val="24"/>
          <w:lang w:eastAsia="zh-CN"/>
        </w:rPr>
        <w:t xml:space="preserve">Līgumcena nevar tikt palielināta gadījumā, ja Izpildītājs ar nodomu vai aiz neuzmanības ir kļūdījies materiālu daudzumos, to cenu un </w:t>
      </w:r>
      <w:r>
        <w:rPr>
          <w:rFonts w:eastAsia="SimSun"/>
          <w:bCs/>
          <w:iCs/>
          <w:sz w:val="24"/>
          <w:szCs w:val="24"/>
          <w:lang w:eastAsia="zh-CN"/>
        </w:rPr>
        <w:t>b</w:t>
      </w:r>
      <w:r w:rsidRPr="006519F6">
        <w:rPr>
          <w:rFonts w:eastAsia="SimSun"/>
          <w:bCs/>
          <w:iCs/>
          <w:sz w:val="24"/>
          <w:szCs w:val="24"/>
          <w:lang w:eastAsia="zh-CN"/>
        </w:rPr>
        <w:t xml:space="preserve">ūvdarba izmaksu aprēķinos, kas nepieciešami paredzēto darbu veikšanai. </w:t>
      </w:r>
    </w:p>
    <w:p w14:paraId="7A6390B7" w14:textId="53A3F319" w:rsidR="006519F6" w:rsidRPr="006519F6" w:rsidRDefault="006519F6" w:rsidP="006519F6">
      <w:pPr>
        <w:pStyle w:val="ListParagraph"/>
        <w:numPr>
          <w:ilvl w:val="1"/>
          <w:numId w:val="3"/>
        </w:numPr>
        <w:tabs>
          <w:tab w:val="left" w:pos="567"/>
        </w:tabs>
        <w:spacing w:line="259" w:lineRule="auto"/>
        <w:ind w:left="0" w:firstLine="0"/>
        <w:contextualSpacing/>
        <w:rPr>
          <w:rFonts w:eastAsia="SimSun"/>
          <w:bCs/>
          <w:iCs/>
          <w:sz w:val="24"/>
          <w:szCs w:val="24"/>
          <w:lang w:eastAsia="zh-CN"/>
        </w:rPr>
      </w:pPr>
      <w:r w:rsidRPr="006519F6">
        <w:rPr>
          <w:rFonts w:eastAsia="SimSun"/>
          <w:bCs/>
          <w:iCs/>
          <w:sz w:val="24"/>
          <w:szCs w:val="24"/>
          <w:lang w:eastAsia="zh-CN"/>
        </w:rPr>
        <w:t>Līgumcena visā Līguma darbības laikā netiks paaugstināta sakarā ar cenu pieaugumu darbaspēka un/vai materiālu izmaksām/ nodokļu likmes vai nodokļu normatīvā regulējuma izmaiņām, vai valūtas kursu svārstībām, kā arī jebkuriem citiem tamlīdzīgiem apstākļiem, kas varētu skart Līgumcenu, izņemot Līgumā noteiktos gadījumos.</w:t>
      </w:r>
    </w:p>
    <w:p w14:paraId="6804A1E6" w14:textId="77777777" w:rsidR="00CA2C6E" w:rsidRPr="00E53EB6" w:rsidRDefault="00CA2C6E" w:rsidP="00CA2C6E">
      <w:pPr>
        <w:contextualSpacing/>
        <w:jc w:val="center"/>
        <w:rPr>
          <w:rFonts w:eastAsia="SimSun"/>
          <w:b/>
          <w:bCs/>
          <w:lang w:eastAsia="zh-CN"/>
        </w:rPr>
      </w:pPr>
    </w:p>
    <w:p w14:paraId="14C3D9F0" w14:textId="2C9C8059" w:rsidR="00CA2C6E" w:rsidRPr="00E53EB6" w:rsidRDefault="00CA2C6E" w:rsidP="0087768F">
      <w:pPr>
        <w:pStyle w:val="ListParagraph"/>
        <w:numPr>
          <w:ilvl w:val="0"/>
          <w:numId w:val="5"/>
        </w:numPr>
        <w:ind w:left="0" w:firstLine="0"/>
        <w:contextualSpacing/>
        <w:jc w:val="center"/>
        <w:rPr>
          <w:rFonts w:eastAsia="SimSun"/>
          <w:b/>
          <w:bCs/>
          <w:sz w:val="24"/>
          <w:szCs w:val="24"/>
          <w:lang w:eastAsia="zh-CN"/>
        </w:rPr>
      </w:pPr>
      <w:r w:rsidRPr="00E53EB6">
        <w:rPr>
          <w:rFonts w:eastAsia="SimSun"/>
          <w:b/>
          <w:bCs/>
          <w:sz w:val="24"/>
          <w:szCs w:val="24"/>
          <w:lang w:eastAsia="zh-CN"/>
        </w:rPr>
        <w:t>LĪGUMA UN DARBU VEIKŠANAS TERMIŅI</w:t>
      </w:r>
    </w:p>
    <w:p w14:paraId="388C7673" w14:textId="637B36C0" w:rsidR="00CA2C6E" w:rsidRPr="00CB4F8A" w:rsidRDefault="00CA2C6E" w:rsidP="00BE7E53">
      <w:pPr>
        <w:pStyle w:val="ListParagraph"/>
        <w:numPr>
          <w:ilvl w:val="1"/>
          <w:numId w:val="24"/>
        </w:numPr>
        <w:tabs>
          <w:tab w:val="left" w:pos="567"/>
        </w:tabs>
        <w:ind w:left="0" w:firstLine="0"/>
        <w:rPr>
          <w:rFonts w:eastAsia="Arial"/>
          <w:sz w:val="24"/>
          <w:szCs w:val="24"/>
        </w:rPr>
      </w:pPr>
      <w:r w:rsidRPr="00CB4F8A">
        <w:rPr>
          <w:rFonts w:eastAsia="Arial"/>
          <w:sz w:val="24"/>
          <w:szCs w:val="24"/>
        </w:rPr>
        <w:t>Līgums stājas spēkā ar tā abpusējas parakstīšanas brīdi un Līguma attiecības atzīstamas par pabeigtām tikai pēc tam, kad Puses ir pilnībā izpildījušas visas savstarpējās saistības, kas izriet no Līguma noteikumiem.</w:t>
      </w:r>
    </w:p>
    <w:p w14:paraId="7FA8DE55" w14:textId="7453C346" w:rsidR="00CA2C6E" w:rsidRPr="00CB4F8A" w:rsidRDefault="00CA2C6E" w:rsidP="00BE7E53">
      <w:pPr>
        <w:pStyle w:val="ListParagraph"/>
        <w:numPr>
          <w:ilvl w:val="1"/>
          <w:numId w:val="24"/>
        </w:numPr>
        <w:tabs>
          <w:tab w:val="left" w:pos="567"/>
        </w:tabs>
        <w:ind w:left="0" w:firstLine="0"/>
        <w:rPr>
          <w:rFonts w:eastAsia="Arial"/>
          <w:sz w:val="24"/>
          <w:szCs w:val="24"/>
        </w:rPr>
      </w:pPr>
      <w:r w:rsidRPr="00CB4F8A">
        <w:rPr>
          <w:rFonts w:eastAsia="Arial"/>
          <w:sz w:val="24"/>
          <w:szCs w:val="24"/>
        </w:rPr>
        <w:t xml:space="preserve">Izpildītājs Darbus apņemas </w:t>
      </w:r>
      <w:r w:rsidRPr="00CB4F8A">
        <w:rPr>
          <w:rFonts w:eastAsia="Arial"/>
          <w:b/>
          <w:sz w:val="24"/>
          <w:szCs w:val="24"/>
        </w:rPr>
        <w:t>uzsākt</w:t>
      </w:r>
      <w:r w:rsidR="00920599" w:rsidRPr="00CB4F8A">
        <w:rPr>
          <w:rFonts w:eastAsia="Arial"/>
          <w:b/>
          <w:sz w:val="24"/>
          <w:szCs w:val="24"/>
        </w:rPr>
        <w:t xml:space="preserve"> ne vēlāk kā nedēļas laikā pēc līguma parakstīšanas, saskaņojot </w:t>
      </w:r>
      <w:r w:rsidR="00AE43C1" w:rsidRPr="00CB4F8A">
        <w:rPr>
          <w:rFonts w:eastAsia="Arial"/>
          <w:b/>
          <w:sz w:val="24"/>
          <w:szCs w:val="24"/>
        </w:rPr>
        <w:t xml:space="preserve">laiku </w:t>
      </w:r>
      <w:r w:rsidR="00920599" w:rsidRPr="00CB4F8A">
        <w:rPr>
          <w:rFonts w:eastAsia="Arial"/>
          <w:b/>
          <w:sz w:val="24"/>
          <w:szCs w:val="24"/>
        </w:rPr>
        <w:t>ar Pasūtītāju.</w:t>
      </w:r>
    </w:p>
    <w:p w14:paraId="0C666ACD" w14:textId="3C472686" w:rsidR="00CA2C6E" w:rsidRPr="00E53EB6" w:rsidRDefault="00CA2C6E" w:rsidP="00BE7E53">
      <w:pPr>
        <w:pStyle w:val="ListParagraph"/>
        <w:numPr>
          <w:ilvl w:val="1"/>
          <w:numId w:val="24"/>
        </w:numPr>
        <w:tabs>
          <w:tab w:val="left" w:pos="567"/>
        </w:tabs>
        <w:ind w:left="0" w:firstLine="0"/>
        <w:rPr>
          <w:sz w:val="24"/>
          <w:szCs w:val="24"/>
        </w:rPr>
      </w:pPr>
      <w:r w:rsidRPr="00E53EB6">
        <w:rPr>
          <w:sz w:val="24"/>
          <w:szCs w:val="24"/>
        </w:rPr>
        <w:t xml:space="preserve">Izpildītājs Darbus apņemas </w:t>
      </w:r>
      <w:r w:rsidRPr="00E53EB6">
        <w:rPr>
          <w:b/>
          <w:sz w:val="24"/>
          <w:szCs w:val="24"/>
        </w:rPr>
        <w:t>pabeigt</w:t>
      </w:r>
      <w:r w:rsidRPr="00E53EB6">
        <w:rPr>
          <w:sz w:val="24"/>
          <w:szCs w:val="24"/>
        </w:rPr>
        <w:t xml:space="preserve"> </w:t>
      </w:r>
      <w:r w:rsidR="00920599" w:rsidRPr="00E53EB6">
        <w:rPr>
          <w:b/>
          <w:sz w:val="24"/>
          <w:szCs w:val="24"/>
        </w:rPr>
        <w:t>3 (trīs) mēnešu laikā no līguma</w:t>
      </w:r>
      <w:r w:rsidR="00BA16A2" w:rsidRPr="00E53EB6">
        <w:rPr>
          <w:b/>
          <w:sz w:val="24"/>
          <w:szCs w:val="24"/>
        </w:rPr>
        <w:t xml:space="preserve"> </w:t>
      </w:r>
      <w:r w:rsidR="00E42875" w:rsidRPr="00E53EB6">
        <w:rPr>
          <w:b/>
          <w:sz w:val="24"/>
          <w:szCs w:val="24"/>
        </w:rPr>
        <w:t xml:space="preserve">noslēgšanas </w:t>
      </w:r>
      <w:r w:rsidR="00BA16A2" w:rsidRPr="00E53EB6">
        <w:rPr>
          <w:b/>
          <w:sz w:val="24"/>
          <w:szCs w:val="24"/>
        </w:rPr>
        <w:t>līdz Darbu nodošanas – pieņemšanas akta parakstīšanas dienai</w:t>
      </w:r>
      <w:r w:rsidRPr="00E53EB6">
        <w:rPr>
          <w:b/>
          <w:sz w:val="24"/>
          <w:szCs w:val="24"/>
        </w:rPr>
        <w:t xml:space="preserve">, </w:t>
      </w:r>
      <w:r w:rsidRPr="00E53EB6">
        <w:rPr>
          <w:sz w:val="24"/>
          <w:szCs w:val="24"/>
        </w:rPr>
        <w:t xml:space="preserve">un tas ir maksimālais Līguma izpildes termiņš, no Darbu uzsākšanas līdz pilnīgai Darbu pabeigšanai. Šajā </w:t>
      </w:r>
      <w:r w:rsidRPr="00E53EB6">
        <w:rPr>
          <w:sz w:val="24"/>
          <w:szCs w:val="24"/>
        </w:rPr>
        <w:lastRenderedPageBreak/>
        <w:t>punktā minētajā termiņā ir iekļauts arī laiks dokumentācijas sagatavošanai Darbu nodošanai.</w:t>
      </w:r>
    </w:p>
    <w:p w14:paraId="5D6433D7" w14:textId="42618008" w:rsidR="00CA2C6E" w:rsidRPr="00E53EB6" w:rsidRDefault="00CA2C6E" w:rsidP="00BE7E53">
      <w:pPr>
        <w:pStyle w:val="ListParagraph"/>
        <w:numPr>
          <w:ilvl w:val="1"/>
          <w:numId w:val="24"/>
        </w:numPr>
        <w:tabs>
          <w:tab w:val="left" w:pos="567"/>
        </w:tabs>
        <w:suppressAutoHyphens/>
        <w:ind w:left="0" w:firstLine="0"/>
        <w:rPr>
          <w:sz w:val="24"/>
          <w:szCs w:val="24"/>
        </w:rPr>
      </w:pPr>
      <w:r w:rsidRPr="00E53EB6">
        <w:rPr>
          <w:sz w:val="24"/>
          <w:szCs w:val="24"/>
        </w:rPr>
        <w:t>Izpildītājam laikus jāinformē Pasūtītājs par visiem apstākļiem, kas var kavēt Darbu izpildes termiņu.</w:t>
      </w:r>
    </w:p>
    <w:p w14:paraId="6825ABAD" w14:textId="2145070F" w:rsidR="00CA2C6E" w:rsidRPr="00E53EB6" w:rsidRDefault="00CA2C6E" w:rsidP="00BE7E53">
      <w:pPr>
        <w:pStyle w:val="ListParagraph"/>
        <w:numPr>
          <w:ilvl w:val="1"/>
          <w:numId w:val="24"/>
        </w:numPr>
        <w:tabs>
          <w:tab w:val="left" w:pos="567"/>
        </w:tabs>
        <w:suppressAutoHyphens/>
        <w:ind w:left="0" w:firstLine="0"/>
        <w:rPr>
          <w:sz w:val="24"/>
          <w:szCs w:val="24"/>
        </w:rPr>
      </w:pPr>
      <w:r w:rsidRPr="00E53EB6">
        <w:rPr>
          <w:sz w:val="24"/>
          <w:szCs w:val="24"/>
        </w:rPr>
        <w:t>Pasūtītājs ir tiesīgs pārtraukt Darbu izpildi uz laiku, par to vismaz 2 (divas) nedēļas iepriekš rakstiski informējot Izpildītāju, veicot savstarpējos norēķinus un norādot laiku vai nosacījumus, kuriem jāiestājas, lai Līguma izpilde tiktu atsākta.</w:t>
      </w:r>
    </w:p>
    <w:p w14:paraId="0837ED42" w14:textId="77777777" w:rsidR="00CA2C6E" w:rsidRPr="00E53EB6" w:rsidRDefault="00CA2C6E" w:rsidP="00CA2C6E">
      <w:pPr>
        <w:tabs>
          <w:tab w:val="num" w:pos="643"/>
        </w:tabs>
        <w:suppressAutoHyphens/>
        <w:autoSpaceDE w:val="0"/>
        <w:jc w:val="both"/>
      </w:pPr>
    </w:p>
    <w:p w14:paraId="6495B58C" w14:textId="023D64A7" w:rsidR="00CA2C6E" w:rsidRPr="00E53EB6" w:rsidRDefault="00CA2C6E" w:rsidP="0087768F">
      <w:pPr>
        <w:pStyle w:val="ListParagraph"/>
        <w:keepNext/>
        <w:numPr>
          <w:ilvl w:val="0"/>
          <w:numId w:val="5"/>
        </w:numPr>
        <w:tabs>
          <w:tab w:val="left" w:pos="360"/>
          <w:tab w:val="left" w:pos="1440"/>
          <w:tab w:val="left" w:pos="1800"/>
        </w:tabs>
        <w:suppressAutoHyphens/>
        <w:spacing w:line="259" w:lineRule="auto"/>
        <w:ind w:left="0" w:firstLine="0"/>
        <w:jc w:val="center"/>
        <w:rPr>
          <w:b/>
          <w:bCs/>
          <w:iCs/>
          <w:smallCaps/>
          <w:sz w:val="24"/>
          <w:szCs w:val="24"/>
          <w:lang w:eastAsia="ar-SA"/>
        </w:rPr>
      </w:pPr>
      <w:r w:rsidRPr="00E53EB6">
        <w:rPr>
          <w:b/>
          <w:bCs/>
          <w:iCs/>
          <w:smallCaps/>
          <w:sz w:val="24"/>
          <w:szCs w:val="24"/>
          <w:lang w:eastAsia="ar-SA"/>
        </w:rPr>
        <w:t xml:space="preserve">DARBU </w:t>
      </w:r>
      <w:r w:rsidR="00B03222">
        <w:rPr>
          <w:b/>
          <w:bCs/>
          <w:iCs/>
          <w:smallCaps/>
          <w:sz w:val="24"/>
          <w:szCs w:val="24"/>
          <w:lang w:eastAsia="ar-SA"/>
        </w:rPr>
        <w:t>IZPILDE</w:t>
      </w:r>
    </w:p>
    <w:p w14:paraId="2D0EEDC4" w14:textId="77777777" w:rsidR="008D1AEF" w:rsidRPr="008D1AEF" w:rsidRDefault="008D1AEF" w:rsidP="00BE7E53">
      <w:pPr>
        <w:numPr>
          <w:ilvl w:val="1"/>
          <w:numId w:val="25"/>
        </w:numPr>
        <w:tabs>
          <w:tab w:val="left" w:pos="0"/>
          <w:tab w:val="left" w:pos="567"/>
        </w:tabs>
        <w:spacing w:line="259" w:lineRule="auto"/>
        <w:ind w:left="0" w:firstLine="0"/>
        <w:contextualSpacing/>
        <w:jc w:val="both"/>
        <w:rPr>
          <w:rFonts w:eastAsia="SimSun"/>
          <w:lang w:eastAsia="zh-CN"/>
        </w:rPr>
      </w:pPr>
      <w:r w:rsidRPr="008D1AEF">
        <w:rPr>
          <w:rFonts w:eastAsia="SimSun"/>
          <w:lang w:eastAsia="zh-CN"/>
        </w:rPr>
        <w:t xml:space="preserve">Izpildītājs apņemas veikt Darbu izpildi Objektā, saskaņā ar Latvijas būvnormatīviem un citiem spēkā esošajiem būvniecības normatīvajiem aktiem, apstiprināto tāmi, piedāvājumu un Tehniskajām specifikācijām un nodrošināt būvdarbu pieņemšanu atbilstoši spēkā esošajiem normatīvajiem aktiem. </w:t>
      </w:r>
    </w:p>
    <w:p w14:paraId="246F5269" w14:textId="77777777" w:rsidR="00B03222" w:rsidRPr="008D1AEF" w:rsidRDefault="00B03222" w:rsidP="00BE7E53">
      <w:pPr>
        <w:pStyle w:val="ListParagraph"/>
        <w:numPr>
          <w:ilvl w:val="1"/>
          <w:numId w:val="25"/>
        </w:numPr>
        <w:tabs>
          <w:tab w:val="left" w:pos="0"/>
          <w:tab w:val="left" w:pos="567"/>
        </w:tabs>
        <w:ind w:left="0" w:firstLine="0"/>
        <w:rPr>
          <w:rFonts w:eastAsia="SimSun"/>
          <w:sz w:val="24"/>
          <w:szCs w:val="24"/>
          <w:lang w:val="lv-LV" w:eastAsia="zh-CN"/>
        </w:rPr>
      </w:pPr>
      <w:r w:rsidRPr="008D1AEF">
        <w:rPr>
          <w:rFonts w:eastAsia="SimSun"/>
          <w:sz w:val="24"/>
          <w:szCs w:val="24"/>
          <w:lang w:val="lv-LV" w:eastAsia="zh-CN"/>
        </w:rPr>
        <w:t xml:space="preserve">Izpildītājs apliecina un garantē, ka tam ir visas nepieciešamās apliecības (licences) un sertifikāti, iekārtas un instrumenti, zināšanas un iemaņas, un cilvēkresursi, lai veiktu Līgumā paredzētos Darbus. </w:t>
      </w:r>
    </w:p>
    <w:p w14:paraId="2631F6F2" w14:textId="77777777" w:rsidR="00B03222" w:rsidRPr="008D1AEF" w:rsidRDefault="00B03222" w:rsidP="00BE7E53">
      <w:pPr>
        <w:pStyle w:val="ListParagraph"/>
        <w:numPr>
          <w:ilvl w:val="1"/>
          <w:numId w:val="25"/>
        </w:numPr>
        <w:tabs>
          <w:tab w:val="left" w:pos="0"/>
          <w:tab w:val="left" w:pos="567"/>
        </w:tabs>
        <w:ind w:left="0" w:firstLine="0"/>
        <w:rPr>
          <w:sz w:val="24"/>
          <w:szCs w:val="24"/>
        </w:rPr>
      </w:pPr>
      <w:bookmarkStart w:id="20" w:name="_Hlk176427140"/>
      <w:r w:rsidRPr="008D1AEF">
        <w:rPr>
          <w:rFonts w:eastAsia="SimSun"/>
          <w:sz w:val="24"/>
          <w:szCs w:val="24"/>
          <w:lang w:eastAsia="zh-CN"/>
        </w:rPr>
        <w:t>Izpildītājs</w:t>
      </w:r>
      <w:bookmarkEnd w:id="20"/>
      <w:r w:rsidRPr="008D1AEF">
        <w:rPr>
          <w:rFonts w:eastAsia="SimSun"/>
          <w:sz w:val="24"/>
          <w:szCs w:val="24"/>
          <w:lang w:eastAsia="zh-CN"/>
        </w:rPr>
        <w:t xml:space="preserve"> apliecina, ka tāmē iekļauti visi darbi un materiāli atbilstoši tehniskajai specifikācijai, saskaņā ar apjomu, kas nepieciešams pilnīgai paredzēto darbu veikšanai.</w:t>
      </w:r>
    </w:p>
    <w:p w14:paraId="65DB58C2" w14:textId="77777777" w:rsidR="00B03222" w:rsidRPr="008D1AEF" w:rsidRDefault="00B03222" w:rsidP="00BE7E53">
      <w:pPr>
        <w:pStyle w:val="ListParagraph"/>
        <w:numPr>
          <w:ilvl w:val="1"/>
          <w:numId w:val="25"/>
        </w:numPr>
        <w:tabs>
          <w:tab w:val="left" w:pos="0"/>
          <w:tab w:val="left" w:pos="567"/>
        </w:tabs>
        <w:ind w:left="0" w:firstLine="0"/>
        <w:rPr>
          <w:sz w:val="24"/>
          <w:szCs w:val="24"/>
        </w:rPr>
      </w:pPr>
      <w:r w:rsidRPr="008D1AEF">
        <w:rPr>
          <w:rFonts w:eastAsia="SimSun"/>
          <w:sz w:val="24"/>
          <w:szCs w:val="24"/>
          <w:lang w:eastAsia="zh-CN"/>
        </w:rPr>
        <w:t xml:space="preserve">Līgumcena ietver pilnu samaksu par šī Līguma ietvaros paredzēto Izpildītāja saistību izpildi – būvizstrādājumu (būvmateriālu, būvkonstrukciju) izmaksas, </w:t>
      </w:r>
      <w:proofErr w:type="spellStart"/>
      <w:r w:rsidRPr="008D1AEF">
        <w:rPr>
          <w:rFonts w:eastAsia="SimSun"/>
          <w:sz w:val="24"/>
          <w:szCs w:val="24"/>
          <w:lang w:eastAsia="zh-CN"/>
        </w:rPr>
        <w:t>būvmašīnu</w:t>
      </w:r>
      <w:proofErr w:type="spellEnd"/>
      <w:r w:rsidRPr="008D1AEF">
        <w:rPr>
          <w:rFonts w:eastAsia="SimSun"/>
          <w:sz w:val="24"/>
          <w:szCs w:val="24"/>
          <w:lang w:eastAsia="zh-CN"/>
        </w:rPr>
        <w:t xml:space="preserve"> un mehānismu nomas un darba izmaksas, instrumentu nolietojuma (amortizācijas) vai nomas izmaksas, kā arī </w:t>
      </w:r>
      <w:proofErr w:type="spellStart"/>
      <w:r w:rsidRPr="008D1AEF">
        <w:rPr>
          <w:rFonts w:eastAsia="SimSun"/>
          <w:sz w:val="24"/>
          <w:szCs w:val="24"/>
          <w:lang w:eastAsia="zh-CN"/>
        </w:rPr>
        <w:t>virsizdevumus</w:t>
      </w:r>
      <w:proofErr w:type="spellEnd"/>
      <w:r w:rsidRPr="008D1AEF">
        <w:rPr>
          <w:rFonts w:eastAsia="SimSun"/>
          <w:sz w:val="24"/>
          <w:szCs w:val="24"/>
          <w:lang w:eastAsia="zh-CN"/>
        </w:rPr>
        <w:t xml:space="preserve"> un peļņu, kas attiecināmi uz Līgumā noteikto Būvdarbu izpildi un noteikti Ministru kabineta 2017. gada 26. maija noteikumos Nr. 103 „Noteikumi par Latvijas būvnormatīvu LBN 501-17 „</w:t>
      </w:r>
      <w:proofErr w:type="spellStart"/>
      <w:r w:rsidRPr="008D1AEF">
        <w:rPr>
          <w:rFonts w:eastAsia="SimSun"/>
          <w:sz w:val="24"/>
          <w:szCs w:val="24"/>
          <w:lang w:eastAsia="zh-CN"/>
        </w:rPr>
        <w:t>Būvizmaksu</w:t>
      </w:r>
      <w:proofErr w:type="spellEnd"/>
      <w:r w:rsidRPr="008D1AEF">
        <w:rPr>
          <w:rFonts w:eastAsia="SimSun"/>
          <w:sz w:val="24"/>
          <w:szCs w:val="24"/>
          <w:lang w:eastAsia="zh-CN"/>
        </w:rPr>
        <w:t xml:space="preserve"> noteikšanas kārtība”.</w:t>
      </w:r>
    </w:p>
    <w:p w14:paraId="578F93F7" w14:textId="67F28A2E" w:rsidR="008D1AEF" w:rsidRPr="008D1AEF" w:rsidRDefault="008D1AEF" w:rsidP="00BE7E53">
      <w:pPr>
        <w:pStyle w:val="ListParagraph"/>
        <w:numPr>
          <w:ilvl w:val="1"/>
          <w:numId w:val="25"/>
        </w:numPr>
        <w:tabs>
          <w:tab w:val="left" w:pos="0"/>
          <w:tab w:val="left" w:pos="567"/>
        </w:tabs>
        <w:ind w:left="0" w:firstLine="0"/>
        <w:rPr>
          <w:sz w:val="24"/>
          <w:szCs w:val="24"/>
        </w:rPr>
      </w:pPr>
      <w:r w:rsidRPr="008D1AEF">
        <w:rPr>
          <w:rFonts w:eastAsia="SimSun"/>
          <w:sz w:val="24"/>
          <w:szCs w:val="24"/>
          <w:lang w:eastAsia="zh-CN"/>
        </w:rPr>
        <w:t xml:space="preserve">Pasūtītājs var veikt būvdarbu daudzumu samazināšanu atbilstoši faktiski nepieciešamajiem darbu daudzumiem (piem., saskaņā ar </w:t>
      </w:r>
      <w:proofErr w:type="spellStart"/>
      <w:r w:rsidRPr="008D1AEF">
        <w:rPr>
          <w:rFonts w:eastAsia="SimSun"/>
          <w:sz w:val="24"/>
          <w:szCs w:val="24"/>
          <w:lang w:eastAsia="zh-CN"/>
        </w:rPr>
        <w:t>izpildmērījumiem</w:t>
      </w:r>
      <w:proofErr w:type="spellEnd"/>
      <w:r w:rsidRPr="008D1AEF">
        <w:rPr>
          <w:rFonts w:eastAsia="SimSun"/>
          <w:sz w:val="24"/>
          <w:szCs w:val="24"/>
          <w:lang w:eastAsia="zh-CN"/>
        </w:rPr>
        <w:t xml:space="preserve">; nepilnībām būvprojektā, u.c.), </w:t>
      </w:r>
      <w:r w:rsidRPr="008D1AEF">
        <w:rPr>
          <w:sz w:val="24"/>
          <w:szCs w:val="24"/>
        </w:rPr>
        <w:t xml:space="preserve">kā arī izslēdzot atsevišķus darbu veidus, ja konstatē, ka tie nav nepieciešami Darbu izpildei. Darbu daudzumu samazināšana noformējama rakstiski, kā arī par to jāinformē Izpildītājs. </w:t>
      </w:r>
      <w:r w:rsidRPr="008D1AEF">
        <w:rPr>
          <w:rFonts w:eastAsia="SimSun"/>
          <w:sz w:val="24"/>
          <w:szCs w:val="24"/>
          <w:lang w:eastAsia="zh-CN"/>
        </w:rPr>
        <w:t>Maksimālās pieļaujamās līgumcenas izmaiņas ir līdz 15 % (piecpadsmit procenti) no līgumcenas.</w:t>
      </w:r>
      <w:r w:rsidRPr="008D1AEF">
        <w:rPr>
          <w:sz w:val="24"/>
          <w:szCs w:val="24"/>
        </w:rPr>
        <w:t xml:space="preserve"> </w:t>
      </w:r>
      <w:r w:rsidRPr="008D1AEF">
        <w:rPr>
          <w:sz w:val="24"/>
          <w:szCs w:val="24"/>
        </w:rPr>
        <w:t>Darbu daudzumu samazināšanas gadījumā atbilstoši samazināma Līguma summa.</w:t>
      </w:r>
    </w:p>
    <w:p w14:paraId="2AE9092F" w14:textId="2981562B" w:rsidR="00B03222" w:rsidRPr="007F2897" w:rsidRDefault="00B03222" w:rsidP="00BE7E53">
      <w:pPr>
        <w:pStyle w:val="ListParagraph"/>
        <w:numPr>
          <w:ilvl w:val="1"/>
          <w:numId w:val="25"/>
        </w:numPr>
        <w:tabs>
          <w:tab w:val="left" w:pos="0"/>
          <w:tab w:val="left" w:pos="567"/>
        </w:tabs>
        <w:ind w:left="0" w:firstLine="0"/>
        <w:rPr>
          <w:sz w:val="24"/>
          <w:szCs w:val="24"/>
        </w:rPr>
      </w:pPr>
      <w:r w:rsidRPr="008D1AEF">
        <w:rPr>
          <w:rFonts w:eastAsia="SimSun"/>
          <w:sz w:val="24"/>
          <w:szCs w:val="24"/>
          <w:lang w:eastAsia="zh-CN"/>
        </w:rPr>
        <w:t>Ja pēc Pasūtītāja prasības tiek mainīti veicamo darbu apjomi, kas ir atšķirīgi no tehniskajās specifikācijās uzrādītajiem, tad vienošanās par papildu darbiem tiek noslēgta Sabiedrisko pakalpojumu sniedzēju iepirkumu likumā (turpmāk – SPSIL) noteiktajā kārtībā organizējot sarunu procedūru vai kādu citu procedūru saskaņā ar normatīvajiem aktiem. Papildus darbu novērtējumam tiks izmantoti Tāmē norādītie vienību izcenojumi, bet, ja tādi tur nebūs noteikti, Līdzēji atsevišķi vienosies par minēto darbu vienību izcenojumiem, par ko tiks sastādīts atsevišķs akts.</w:t>
      </w:r>
    </w:p>
    <w:p w14:paraId="3D41C83B" w14:textId="21A2175A"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 xml:space="preserve">Ja darbu izpildīšanas procesā 4Izpildītājam ir radušies fiziski šķēršļi vai apstākļi, kurus tas, kā pieredzējis un kvalificēts </w:t>
      </w:r>
      <w:r w:rsidRPr="00615CA8">
        <w:rPr>
          <w:sz w:val="24"/>
          <w:szCs w:val="24"/>
        </w:rPr>
        <w:t>b</w:t>
      </w:r>
      <w:r w:rsidRPr="00615CA8">
        <w:rPr>
          <w:sz w:val="24"/>
          <w:szCs w:val="24"/>
        </w:rPr>
        <w:t>ūvuzņēmējs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Par tādiem šķēršļiem un apstākļiem Līdzēji uzskata jebkādu Darbu pārtraukšanu, kas rodas Pasūtītāja saistību nepildīšanas rezultātā vai pēc Pasūtītāja norādījuma, papildus darbu rašanos, būvdarbiem nelabvēlīgu klimatisko apstākļu rašanās, kā arī Valsts institūciju vai pašvaldības iestāžu aizlieguma, darbu apturēšana uz laiku.</w:t>
      </w:r>
    </w:p>
    <w:p w14:paraId="1FAB5AA0" w14:textId="09730682"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 xml:space="preserve"> Līguma izpildes termiņā neieskaita to laika posmu, kas radies tehnoloģisko pārtraukumu rezultātā (būvniecībai nelabvēlīgi laika apstākļi u.tml.) saskaņā ar līdzēju sastādītu aktu par darbu apturēšanu/pārtraukšanu uz laiku.</w:t>
      </w:r>
    </w:p>
    <w:p w14:paraId="6E73C4DD" w14:textId="465B5A66" w:rsidR="007F2897" w:rsidRPr="007F2897"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 xml:space="preserve"> Izpildītājs atzīst, ka tehniskās specifikācijas ir skaidras un ka būvdarbus var realizēt, nepārkāpjot normatīvo aktu prasības un publiskos ierobežojumus, un atbilstoši</w:t>
      </w:r>
      <w:r w:rsidRPr="007F2897">
        <w:rPr>
          <w:sz w:val="24"/>
          <w:szCs w:val="24"/>
        </w:rPr>
        <w:t xml:space="preserve"> </w:t>
      </w:r>
      <w:r w:rsidRPr="007F2897">
        <w:rPr>
          <w:sz w:val="24"/>
          <w:szCs w:val="24"/>
        </w:rPr>
        <w:lastRenderedPageBreak/>
        <w:t xml:space="preserve">Līguma noteikumiem. </w:t>
      </w:r>
    </w:p>
    <w:p w14:paraId="6A544D9D" w14:textId="45BC85B7"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 xml:space="preserve">Pirms darbu uzsākšanas </w:t>
      </w:r>
      <w:r w:rsidRPr="00615CA8">
        <w:rPr>
          <w:sz w:val="24"/>
          <w:szCs w:val="24"/>
        </w:rPr>
        <w:t>O</w:t>
      </w:r>
      <w:r w:rsidRPr="00615CA8">
        <w:rPr>
          <w:sz w:val="24"/>
          <w:szCs w:val="24"/>
        </w:rPr>
        <w:t xml:space="preserve">bjektā </w:t>
      </w:r>
      <w:bookmarkStart w:id="21" w:name="_Hlk176427544"/>
      <w:r w:rsidRPr="00615CA8">
        <w:rPr>
          <w:sz w:val="24"/>
          <w:szCs w:val="24"/>
        </w:rPr>
        <w:t>Izpildītājs</w:t>
      </w:r>
      <w:bookmarkEnd w:id="21"/>
      <w:r w:rsidRPr="00615CA8">
        <w:rPr>
          <w:sz w:val="24"/>
          <w:szCs w:val="24"/>
        </w:rPr>
        <w:t xml:space="preserve"> ar rīkojumu nozīmē Atbildīg</w:t>
      </w:r>
      <w:r w:rsidR="00615CA8" w:rsidRPr="00615CA8">
        <w:rPr>
          <w:sz w:val="24"/>
          <w:szCs w:val="24"/>
        </w:rPr>
        <w:t>o</w:t>
      </w:r>
      <w:r w:rsidRPr="00615CA8">
        <w:rPr>
          <w:sz w:val="24"/>
          <w:szCs w:val="24"/>
        </w:rPr>
        <w:t xml:space="preserve"> būvdarbu vadītāj</w:t>
      </w:r>
      <w:r w:rsidR="00615CA8" w:rsidRPr="00615CA8">
        <w:rPr>
          <w:sz w:val="24"/>
          <w:szCs w:val="24"/>
        </w:rPr>
        <w:t>u</w:t>
      </w:r>
      <w:r w:rsidRPr="00615CA8">
        <w:rPr>
          <w:sz w:val="24"/>
          <w:szCs w:val="24"/>
        </w:rPr>
        <w:t>, kas ir sertificēts ūdensapgādes un kanalizācijas, tai skaitā ugunsdzēsības sistēmas būvju ekspluatācijas un remontdarbu vadīšanā</w:t>
      </w:r>
      <w:r w:rsidR="00615CA8" w:rsidRPr="00615CA8">
        <w:rPr>
          <w:sz w:val="24"/>
          <w:szCs w:val="24"/>
        </w:rPr>
        <w:t xml:space="preserve">: </w:t>
      </w:r>
      <w:r w:rsidR="00615CA8" w:rsidRPr="00615CA8">
        <w:rPr>
          <w:sz w:val="24"/>
          <w:szCs w:val="24"/>
          <w:highlight w:val="yellow"/>
        </w:rPr>
        <w:t>vārds, uzvārds, tālr.nr., e-pasts.</w:t>
      </w:r>
      <w:r w:rsidRPr="00615CA8">
        <w:rPr>
          <w:sz w:val="24"/>
          <w:szCs w:val="24"/>
        </w:rPr>
        <w:t xml:space="preserve"> </w:t>
      </w:r>
      <w:r w:rsidR="00615CA8" w:rsidRPr="00615CA8">
        <w:rPr>
          <w:sz w:val="24"/>
          <w:szCs w:val="24"/>
        </w:rPr>
        <w:t>Atbildīgo būvdarbu vadītāju</w:t>
      </w:r>
      <w:r w:rsidR="00615CA8" w:rsidRPr="00615CA8">
        <w:rPr>
          <w:sz w:val="24"/>
          <w:szCs w:val="24"/>
        </w:rPr>
        <w:t xml:space="preserve"> </w:t>
      </w:r>
      <w:r w:rsidR="00615CA8" w:rsidRPr="00615CA8">
        <w:rPr>
          <w:sz w:val="24"/>
          <w:szCs w:val="24"/>
        </w:rPr>
        <w:t>Izpildītājs</w:t>
      </w:r>
      <w:r w:rsidRPr="00615CA8">
        <w:rPr>
          <w:sz w:val="24"/>
          <w:szCs w:val="24"/>
        </w:rPr>
        <w:t xml:space="preserve"> ir tiesīgs nomainīt vienīgi ar Pasūtītāja iepriekšēju rakstisku piekrišanu, nozīmējot jaunu speciālistu ar līdzvērtīgu pieredzi un kvalifikāciju.</w:t>
      </w:r>
    </w:p>
    <w:p w14:paraId="3F327FA3" w14:textId="0810B03E"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 xml:space="preserve">Pasūtītājs un </w:t>
      </w:r>
      <w:r w:rsidR="00615CA8" w:rsidRPr="00615CA8">
        <w:rPr>
          <w:sz w:val="24"/>
          <w:szCs w:val="24"/>
        </w:rPr>
        <w:t>Izpildītājs</w:t>
      </w:r>
      <w:r w:rsidRPr="00615CA8">
        <w:rPr>
          <w:sz w:val="24"/>
          <w:szCs w:val="24"/>
        </w:rPr>
        <w:t xml:space="preserve"> darbu izpildes gaitā rīko darba sanāksmes. Sanāksmju biežums tiek noteikts, Līdzējiem vienojoties. Sanāksmes tiek rīkotas Pasūtītāja telpās vai </w:t>
      </w:r>
      <w:r w:rsidR="00615CA8" w:rsidRPr="00615CA8">
        <w:rPr>
          <w:sz w:val="24"/>
          <w:szCs w:val="24"/>
        </w:rPr>
        <w:t>O</w:t>
      </w:r>
      <w:r w:rsidRPr="00615CA8">
        <w:rPr>
          <w:sz w:val="24"/>
          <w:szCs w:val="24"/>
        </w:rPr>
        <w:t>bjektā, un tajās piedalās Būvuzraugs</w:t>
      </w:r>
      <w:r w:rsidR="00615CA8" w:rsidRPr="00615CA8">
        <w:rPr>
          <w:sz w:val="24"/>
          <w:szCs w:val="24"/>
        </w:rPr>
        <w:t xml:space="preserve"> (ja attiecināms)</w:t>
      </w:r>
      <w:r w:rsidRPr="00615CA8">
        <w:rPr>
          <w:sz w:val="24"/>
          <w:szCs w:val="24"/>
        </w:rPr>
        <w:t xml:space="preserve">, kā arī citas personas pēc Pasūtītāja un </w:t>
      </w:r>
      <w:r w:rsidR="00615CA8" w:rsidRPr="00615CA8">
        <w:rPr>
          <w:sz w:val="24"/>
          <w:szCs w:val="24"/>
        </w:rPr>
        <w:t>Izpildītā</w:t>
      </w:r>
      <w:r w:rsidRPr="00615CA8">
        <w:rPr>
          <w:sz w:val="24"/>
          <w:szCs w:val="24"/>
        </w:rPr>
        <w:t xml:space="preserve">ja ieskatiem, kuras ir tiesīgas pieņemt lēmumus. Darba sanāksmju protokolus, </w:t>
      </w:r>
      <w:r w:rsidR="00615CA8" w:rsidRPr="00615CA8">
        <w:rPr>
          <w:sz w:val="24"/>
          <w:szCs w:val="24"/>
        </w:rPr>
        <w:t xml:space="preserve">sagatavo </w:t>
      </w:r>
      <w:r w:rsidR="00615CA8" w:rsidRPr="00615CA8">
        <w:rPr>
          <w:sz w:val="24"/>
          <w:szCs w:val="24"/>
        </w:rPr>
        <w:t>Izpildītājs</w:t>
      </w:r>
      <w:r w:rsidR="00615CA8" w:rsidRPr="00615CA8">
        <w:rPr>
          <w:sz w:val="24"/>
          <w:szCs w:val="24"/>
        </w:rPr>
        <w:t xml:space="preserve"> un </w:t>
      </w:r>
      <w:r w:rsidRPr="00615CA8">
        <w:rPr>
          <w:sz w:val="24"/>
          <w:szCs w:val="24"/>
        </w:rPr>
        <w:t xml:space="preserve">paraksta Pasūtītāja un </w:t>
      </w:r>
      <w:r w:rsidR="00615CA8" w:rsidRPr="00615CA8">
        <w:rPr>
          <w:sz w:val="24"/>
          <w:szCs w:val="24"/>
        </w:rPr>
        <w:t>Izpildītāj</w:t>
      </w:r>
      <w:r w:rsidR="00615CA8" w:rsidRPr="00615CA8">
        <w:rPr>
          <w:sz w:val="24"/>
          <w:szCs w:val="24"/>
        </w:rPr>
        <w:t>a</w:t>
      </w:r>
      <w:r w:rsidRPr="00615CA8">
        <w:rPr>
          <w:sz w:val="24"/>
          <w:szCs w:val="24"/>
        </w:rPr>
        <w:t xml:space="preserve"> pārstāvji.</w:t>
      </w:r>
    </w:p>
    <w:p w14:paraId="0F5776DF" w14:textId="4CDEACBB" w:rsidR="007F2897" w:rsidRPr="00615CA8" w:rsidRDefault="00615CA8" w:rsidP="00BE7E53">
      <w:pPr>
        <w:pStyle w:val="ListParagraph"/>
        <w:numPr>
          <w:ilvl w:val="1"/>
          <w:numId w:val="25"/>
        </w:numPr>
        <w:tabs>
          <w:tab w:val="left" w:pos="0"/>
          <w:tab w:val="left" w:pos="567"/>
        </w:tabs>
        <w:ind w:left="0" w:firstLine="0"/>
        <w:rPr>
          <w:sz w:val="24"/>
          <w:szCs w:val="24"/>
        </w:rPr>
      </w:pPr>
      <w:r w:rsidRPr="00615CA8">
        <w:rPr>
          <w:sz w:val="24"/>
          <w:szCs w:val="24"/>
        </w:rPr>
        <w:t>Izpildītāj</w:t>
      </w:r>
      <w:r w:rsidR="007F2897" w:rsidRPr="00615CA8">
        <w:rPr>
          <w:sz w:val="24"/>
          <w:szCs w:val="24"/>
        </w:rPr>
        <w:t xml:space="preserve">s veic visas darbības, kādas saskaņā ar Vispārīgajiem būvnoteikumiem un citiem normatīvajiem aktiem ir nepieciešamas, lai pilnībā pabeigtu būvdarbus atbilstoši tehniskajām specifikācijām. </w:t>
      </w:r>
      <w:r w:rsidRPr="00615CA8">
        <w:rPr>
          <w:sz w:val="24"/>
          <w:szCs w:val="24"/>
        </w:rPr>
        <w:t>Izpildītājs</w:t>
      </w:r>
      <w:r w:rsidR="007F2897" w:rsidRPr="00615CA8">
        <w:rPr>
          <w:sz w:val="24"/>
          <w:szCs w:val="24"/>
        </w:rPr>
        <w:t xml:space="preserve"> ir atbildīgs, lai darbu izpildē tiktu ievēroti Latvijas Republikā spēkā esošie būvnormatīvi, citi normatīvie akti, kas reglamentē šajā Līgumā noteikto darbu veikšanu, tajā skaitā darba drošības tehnikas, satiksmes drošības, darba aizsardzības, ugunsdrošības, elektrodrošības, sanitārie un apkārtējās vides aizsardzības noteikumi.</w:t>
      </w:r>
    </w:p>
    <w:p w14:paraId="08172A88" w14:textId="677003E6"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 xml:space="preserve">Ja nepieciešama specifikācijas dokumentācijā paredzēto materiālu nomaiņa, </w:t>
      </w:r>
      <w:r w:rsidR="00615CA8" w:rsidRPr="00615CA8">
        <w:rPr>
          <w:sz w:val="24"/>
          <w:szCs w:val="24"/>
        </w:rPr>
        <w:t>Izpildītājs</w:t>
      </w:r>
      <w:r w:rsidR="00615CA8" w:rsidRPr="00615CA8">
        <w:rPr>
          <w:sz w:val="24"/>
          <w:szCs w:val="24"/>
        </w:rPr>
        <w:t xml:space="preserve"> </w:t>
      </w:r>
      <w:r w:rsidRPr="00615CA8">
        <w:rPr>
          <w:sz w:val="24"/>
          <w:szCs w:val="24"/>
        </w:rPr>
        <w:t xml:space="preserve">to iepriekš saskaņo ar būvuzraugu un </w:t>
      </w:r>
      <w:proofErr w:type="spellStart"/>
      <w:r w:rsidRPr="00615CA8">
        <w:rPr>
          <w:sz w:val="24"/>
          <w:szCs w:val="24"/>
        </w:rPr>
        <w:t>autoruzraugu</w:t>
      </w:r>
      <w:proofErr w:type="spellEnd"/>
      <w:r w:rsidRPr="00615CA8">
        <w:rPr>
          <w:sz w:val="24"/>
          <w:szCs w:val="24"/>
        </w:rPr>
        <w:t xml:space="preserve"> un ziņo Pasūtītājam, kurš pieņem galīgo lēmumu par materiālu nomaiņu un attiecīgi </w:t>
      </w:r>
      <w:proofErr w:type="spellStart"/>
      <w:r w:rsidRPr="00615CA8">
        <w:rPr>
          <w:sz w:val="24"/>
          <w:szCs w:val="24"/>
        </w:rPr>
        <w:t>rakstveidā</w:t>
      </w:r>
      <w:proofErr w:type="spellEnd"/>
      <w:r w:rsidRPr="00615CA8">
        <w:rPr>
          <w:sz w:val="24"/>
          <w:szCs w:val="24"/>
        </w:rPr>
        <w:t xml:space="preserve"> apstiprina. Materiālu nomaiņa uz ekvivalentiem/analogiem vai labākiem materiāliem pieļaujama līdz 15 % apmērā no šī Līguma summas.</w:t>
      </w:r>
    </w:p>
    <w:p w14:paraId="4D071020" w14:textId="673B1A03" w:rsidR="00125492" w:rsidRPr="00E53EB6" w:rsidRDefault="00125492" w:rsidP="00BE7E53">
      <w:pPr>
        <w:pStyle w:val="ListParagraph"/>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Darbu kvalitātes prasības, kas jāievēro Izpildītājam, nosaka šis Līgums, Būvniecības likums</w:t>
      </w:r>
      <w:r w:rsidRPr="00E53EB6">
        <w:rPr>
          <w:rFonts w:eastAsia="Helvetica"/>
          <w:kern w:val="1"/>
          <w:sz w:val="24"/>
          <w:szCs w:val="24"/>
          <w:lang w:eastAsia="zh-CN"/>
        </w:rPr>
        <w:t xml:space="preserve"> un citi normatīvi un </w:t>
      </w:r>
      <w:r w:rsidRPr="00E53EB6">
        <w:rPr>
          <w:rFonts w:eastAsia="Lucida Sans Unicode"/>
          <w:kern w:val="1"/>
          <w:sz w:val="24"/>
          <w:szCs w:val="24"/>
          <w:lang w:eastAsia="zh-CN"/>
        </w:rPr>
        <w:t>Latvijas valsts standarti.</w:t>
      </w:r>
    </w:p>
    <w:p w14:paraId="230284AD" w14:textId="3F8BF9C9" w:rsidR="00125492" w:rsidRPr="00E53EB6" w:rsidRDefault="00125492" w:rsidP="00BE7E53">
      <w:pPr>
        <w:pStyle w:val="ListParagraph"/>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 xml:space="preserve">Visas Līgumā un normatīvajos aktos noteiktās materiālu un Darbu kvalitātes pārbaudes, izņemot Līguma </w:t>
      </w:r>
      <w:r>
        <w:rPr>
          <w:rFonts w:eastAsia="Lucida Sans Unicode"/>
          <w:kern w:val="1"/>
          <w:sz w:val="24"/>
          <w:szCs w:val="24"/>
          <w:lang w:eastAsia="zh-CN"/>
        </w:rPr>
        <w:t>4</w:t>
      </w:r>
      <w:r w:rsidRPr="00E53EB6">
        <w:rPr>
          <w:rFonts w:eastAsia="Lucida Sans Unicode"/>
          <w:kern w:val="1"/>
          <w:sz w:val="24"/>
          <w:szCs w:val="24"/>
          <w:lang w:eastAsia="zh-CN"/>
        </w:rPr>
        <w:t>.</w:t>
      </w:r>
      <w:r>
        <w:rPr>
          <w:rFonts w:eastAsia="Lucida Sans Unicode"/>
          <w:kern w:val="1"/>
          <w:sz w:val="24"/>
          <w:szCs w:val="24"/>
          <w:lang w:eastAsia="zh-CN"/>
        </w:rPr>
        <w:t>17</w:t>
      </w:r>
      <w:r w:rsidRPr="00E53EB6">
        <w:rPr>
          <w:rFonts w:eastAsia="Lucida Sans Unicode"/>
          <w:kern w:val="1"/>
          <w:sz w:val="24"/>
          <w:szCs w:val="24"/>
          <w:lang w:eastAsia="zh-CN"/>
        </w:rPr>
        <w:t>. punktā minētās, jāveic Izpildītājam uz sava rēķina.</w:t>
      </w:r>
    </w:p>
    <w:p w14:paraId="32A8ADA6" w14:textId="77777777" w:rsidR="00125492" w:rsidRPr="00E53EB6" w:rsidRDefault="00125492" w:rsidP="00BE7E53">
      <w:pPr>
        <w:pStyle w:val="ListParagraph"/>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Pēc Pasūtītāja pieprasījuma Izpildītājam jāveic materiālu un Darbu kvalitātes papildu pārbaudes. Ja papildu pārbaudes rezultātā nekādi Defekti vai neatbilstības netiek konstatēti, Pasūtītājs atlīdzina Izpildītājam pārbaudes veikšanas izdevumus.</w:t>
      </w:r>
    </w:p>
    <w:p w14:paraId="0C1A9A1E" w14:textId="77777777" w:rsidR="00125492" w:rsidRPr="00E53EB6" w:rsidRDefault="00125492" w:rsidP="00BE7E53">
      <w:pPr>
        <w:pStyle w:val="ListParagraph"/>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Pasūtītājs uz sava rēķina var veikt papildu Darbu un materiālu kvalitātes pārbaudes.</w:t>
      </w:r>
    </w:p>
    <w:p w14:paraId="73971815" w14:textId="77777777" w:rsidR="00125492" w:rsidRPr="00E53EB6" w:rsidRDefault="00125492" w:rsidP="00BE7E53">
      <w:pPr>
        <w:pStyle w:val="ListParagraph"/>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Ja materiālu vai Darbu kvalitātes pārbaudes laikā tiek atklāts Defekts vai neatbilstība, tad Izpildītājs Pasūtītāja noteiktajā termiņā, uz sava rēķina un ar saviem materiāliem un darbaspēku novērš Defektu. Defektu novēršana nevar būt par pamatu Līguma Darbu izpildes termiņa pagarināšanai.</w:t>
      </w:r>
    </w:p>
    <w:p w14:paraId="0683DDC3" w14:textId="77777777" w:rsidR="00125492" w:rsidRPr="00E53EB6" w:rsidRDefault="00125492" w:rsidP="00BE7E53">
      <w:pPr>
        <w:pStyle w:val="ListParagraph"/>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TimesNewRomanPSMT"/>
          <w:kern w:val="1"/>
          <w:sz w:val="24"/>
          <w:szCs w:val="24"/>
          <w:lang w:eastAsia="zh-CN"/>
        </w:rPr>
        <w:t>Izpildītājam jāizmanto profesionāli atbilstošs personāls (vai Apakšuzņēmējs) visu nepieciešamo mērniecības un nospraušanas darbu veikšanai. Jālieto uzmērāmo darbu raksturam atbilstoši mērniecības instrumenti, kam veikta to precizitātes un tehniskās atbilstības pārbaude.</w:t>
      </w:r>
    </w:p>
    <w:p w14:paraId="6B31F831" w14:textId="77777777" w:rsidR="006519F6" w:rsidRDefault="008D1AEF" w:rsidP="00BE7E53">
      <w:pPr>
        <w:pStyle w:val="ListParagraph"/>
        <w:numPr>
          <w:ilvl w:val="1"/>
          <w:numId w:val="25"/>
        </w:numPr>
        <w:tabs>
          <w:tab w:val="left" w:pos="0"/>
          <w:tab w:val="left" w:pos="567"/>
        </w:tabs>
        <w:ind w:left="0" w:firstLine="0"/>
        <w:rPr>
          <w:sz w:val="24"/>
          <w:szCs w:val="24"/>
        </w:rPr>
      </w:pPr>
      <w:r w:rsidRPr="008D1AEF">
        <w:rPr>
          <w:sz w:val="24"/>
          <w:szCs w:val="24"/>
        </w:rPr>
        <w:t>Parakstot Līgumu Izpildītājs apliecina, ka Darbus nodos tikai tādiem Apakšuzņēmējiem, kuri ir saskaņoti ar Pasūtītāju un ir saņēmuši Latvijas Republikas normatīvajos aktos noteiktās atļaujas un sertifikātus uzticētās Darbu daļas veikšanai, vienlaikus uzņemoties pilnu atbildību par piesaistīto Apakšuzņēmēju darbu.</w:t>
      </w:r>
    </w:p>
    <w:p w14:paraId="3DFC294F" w14:textId="794D6402" w:rsidR="00615CA8" w:rsidRPr="00615CA8" w:rsidRDefault="006519F6" w:rsidP="00BE7E53">
      <w:pPr>
        <w:pStyle w:val="ListParagraph"/>
        <w:numPr>
          <w:ilvl w:val="1"/>
          <w:numId w:val="25"/>
        </w:numPr>
        <w:tabs>
          <w:tab w:val="left" w:pos="0"/>
        </w:tabs>
        <w:ind w:left="0" w:firstLine="0"/>
        <w:rPr>
          <w:sz w:val="24"/>
          <w:szCs w:val="24"/>
        </w:rPr>
      </w:pPr>
      <w:r w:rsidRPr="00615CA8">
        <w:rPr>
          <w:rFonts w:eastAsia="Lucida Sans Unicode"/>
          <w:bCs/>
          <w:kern w:val="1"/>
          <w:sz w:val="24"/>
          <w:szCs w:val="24"/>
          <w:lang w:eastAsia="zh-CN"/>
        </w:rPr>
        <w:t xml:space="preserve">Ne vēlāk kā uzsākot Līguma izpildi, Izpildītājs iesniedz būvdarbos iesaistīto apakšuzņēmēju (ja tādus plānots iesaistīt) sarakstu, kurā norāda apakšuzņēmēja nosaukumu, kontaktinformāciju un to </w:t>
      </w:r>
      <w:proofErr w:type="spellStart"/>
      <w:r w:rsidRPr="00615CA8">
        <w:rPr>
          <w:rFonts w:eastAsia="Lucida Sans Unicode"/>
          <w:bCs/>
          <w:kern w:val="1"/>
          <w:sz w:val="24"/>
          <w:szCs w:val="24"/>
          <w:lang w:eastAsia="zh-CN"/>
        </w:rPr>
        <w:t>pārstāvēttiesīgo</w:t>
      </w:r>
      <w:proofErr w:type="spellEnd"/>
      <w:r w:rsidRPr="00615CA8">
        <w:rPr>
          <w:rFonts w:eastAsia="Lucida Sans Unicode"/>
          <w:bCs/>
          <w:kern w:val="1"/>
          <w:sz w:val="24"/>
          <w:szCs w:val="24"/>
          <w:lang w:eastAsia="zh-CN"/>
        </w:rPr>
        <w:t xml:space="preserve"> personu, ciktāl minētā informācija ir zināma. Sarakstā norāda arī Izpildītāj</w:t>
      </w:r>
      <w:r w:rsidRPr="00615CA8">
        <w:rPr>
          <w:rFonts w:eastAsia="Lucida Sans Unicode"/>
          <w:bCs/>
          <w:kern w:val="1"/>
          <w:sz w:val="24"/>
          <w:szCs w:val="24"/>
          <w:lang w:eastAsia="zh-CN"/>
        </w:rPr>
        <w:t xml:space="preserve">a </w:t>
      </w:r>
      <w:r w:rsidRPr="00615CA8">
        <w:rPr>
          <w:rFonts w:eastAsia="Lucida Sans Unicode"/>
          <w:bCs/>
          <w:kern w:val="1"/>
          <w:sz w:val="24"/>
          <w:szCs w:val="24"/>
          <w:lang w:eastAsia="zh-CN"/>
        </w:rPr>
        <w:t xml:space="preserve">apakšuzņēmēju apakšuzņēmējus. </w:t>
      </w:r>
      <w:r w:rsidR="00615CA8" w:rsidRPr="00615CA8">
        <w:rPr>
          <w:rFonts w:eastAsia="Lucida Sans Unicode"/>
          <w:bCs/>
          <w:kern w:val="1"/>
          <w:sz w:val="24"/>
          <w:szCs w:val="24"/>
          <w:lang w:eastAsia="zh-CN"/>
        </w:rPr>
        <w:t>Līguma izpildes laikā Izpildītājs paziņo Pasūtītājam par jebkurām minētās informācijas izmaiņām, kā arī papildina sarakstu ar informāciju par apakšuzņēmēju, kas tiek vēlāk iesaistīts darbu veikšanā.</w:t>
      </w:r>
    </w:p>
    <w:p w14:paraId="15CD319D" w14:textId="213C418A" w:rsidR="00615CA8" w:rsidRPr="00615CA8" w:rsidRDefault="00615CA8" w:rsidP="00BE7E53">
      <w:pPr>
        <w:pStyle w:val="ListParagraph"/>
        <w:numPr>
          <w:ilvl w:val="1"/>
          <w:numId w:val="25"/>
        </w:numPr>
        <w:ind w:left="0" w:firstLine="0"/>
        <w:rPr>
          <w:rFonts w:eastAsia="Lucida Sans Unicode"/>
          <w:bCs/>
          <w:kern w:val="1"/>
          <w:sz w:val="24"/>
          <w:szCs w:val="24"/>
          <w:lang w:eastAsia="zh-CN"/>
        </w:rPr>
      </w:pPr>
      <w:r w:rsidRPr="00615CA8">
        <w:rPr>
          <w:rFonts w:eastAsia="Lucida Sans Unicode"/>
          <w:bCs/>
          <w:kern w:val="1"/>
          <w:sz w:val="24"/>
          <w:szCs w:val="24"/>
          <w:lang w:eastAsia="zh-CN"/>
        </w:rPr>
        <w:t>Līguma darbības laikā apakšuzņēmējus</w:t>
      </w:r>
      <w:r>
        <w:rPr>
          <w:rFonts w:eastAsia="Lucida Sans Unicode"/>
          <w:bCs/>
          <w:kern w:val="1"/>
          <w:sz w:val="24"/>
          <w:szCs w:val="24"/>
          <w:lang w:eastAsia="zh-CN"/>
        </w:rPr>
        <w:t xml:space="preserve"> </w:t>
      </w:r>
      <w:r w:rsidRPr="00615CA8">
        <w:rPr>
          <w:rFonts w:eastAsia="Lucida Sans Unicode"/>
          <w:bCs/>
          <w:kern w:val="1"/>
          <w:sz w:val="24"/>
          <w:szCs w:val="24"/>
          <w:lang w:eastAsia="zh-CN"/>
        </w:rPr>
        <w:t xml:space="preserve">var mainīt tikai ar Pasūtītāja rakstveida piekrišanu, izņemot tos apakšuzņēmējus, kuru sniedzamo </w:t>
      </w:r>
      <w:r w:rsidRPr="00615CA8">
        <w:rPr>
          <w:rFonts w:eastAsia="Lucida Sans Unicode"/>
          <w:bCs/>
          <w:kern w:val="1"/>
          <w:sz w:val="24"/>
          <w:szCs w:val="24"/>
          <w:lang w:eastAsia="zh-CN"/>
        </w:rPr>
        <w:lastRenderedPageBreak/>
        <w:t>būvdarbu/pakalpojumu/piegāžu vērtība ir līdz 10000 EUR bez PVN no kopējās iepirkuma Līguma vērtības. Noslēgtā apakšuzņēmuma līguma noteikumi nedrīkst būt pretrunā ar šī Līguma noteikumiem.</w:t>
      </w:r>
    </w:p>
    <w:p w14:paraId="28C15C28" w14:textId="77CE9DDA"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Izpildītājs ir atbildīgs par piesaistītā personāla un apakšuzņēmēju veiktā darba atbilstību šī Līguma prasībām.</w:t>
      </w:r>
    </w:p>
    <w:p w14:paraId="1CF94499" w14:textId="6B8D66D2"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Izpildītājs ir atbildīgs par to, lai saskaņā ar šo Līgumu darbu izpildē iesaistīts apakšuzņēmējs nepiesaistītu darbu izpildē citus apakšuzņēmējus bez Pasūtītāja rakstiskas piekrišanas.</w:t>
      </w:r>
    </w:p>
    <w:p w14:paraId="21C961CC" w14:textId="10652474"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 xml:space="preserve">Pasūtītājs nav atbildīgs par Izpildītājs nokavētiem vai vispār neveiktiem norēķiniem ar tā piesaistītajiem apakšuzņēmējiem. </w:t>
      </w:r>
    </w:p>
    <w:p w14:paraId="45B99C23" w14:textId="12D391AD"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Izpildītāj</w:t>
      </w:r>
      <w:r w:rsidRPr="00615CA8">
        <w:rPr>
          <w:sz w:val="24"/>
          <w:szCs w:val="24"/>
        </w:rPr>
        <w:t>a</w:t>
      </w:r>
      <w:r w:rsidRPr="00615CA8">
        <w:rPr>
          <w:sz w:val="24"/>
          <w:szCs w:val="24"/>
        </w:rPr>
        <w:t xml:space="preserve"> pienākums ir nodrošināt laicīgu samaksas veikšanu visiem Līguma izpildē iesaistītajiem apakšuzņēmējiem (ja tādi ir) par faktiski izpildītajiem un no Pasūtītāja puses apmaksātajiem būvdarbiem. </w:t>
      </w:r>
    </w:p>
    <w:p w14:paraId="319AFF80" w14:textId="66994D37" w:rsidR="007F2897" w:rsidRPr="00615CA8" w:rsidRDefault="007F2897" w:rsidP="00BE7E53">
      <w:pPr>
        <w:pStyle w:val="ListParagraph"/>
        <w:numPr>
          <w:ilvl w:val="1"/>
          <w:numId w:val="25"/>
        </w:numPr>
        <w:tabs>
          <w:tab w:val="left" w:pos="0"/>
          <w:tab w:val="left" w:pos="567"/>
        </w:tabs>
        <w:ind w:left="0" w:firstLine="0"/>
        <w:rPr>
          <w:sz w:val="24"/>
          <w:szCs w:val="24"/>
        </w:rPr>
      </w:pPr>
      <w:r w:rsidRPr="00615CA8">
        <w:rPr>
          <w:sz w:val="24"/>
          <w:szCs w:val="24"/>
        </w:rPr>
        <w:t>Izpildītāj</w:t>
      </w:r>
      <w:r w:rsidRPr="00615CA8">
        <w:rPr>
          <w:sz w:val="24"/>
          <w:szCs w:val="24"/>
        </w:rPr>
        <w:t>am</w:t>
      </w:r>
      <w:r w:rsidRPr="00615CA8">
        <w:rPr>
          <w:sz w:val="24"/>
          <w:szCs w:val="24"/>
        </w:rPr>
        <w:t xml:space="preserve"> ir pienākums savos līgumos ar apakšuzņēmējiem (ja tādi ir) iekļaut noteikumus izpildīto darbu pieņemšanai, kas atbilst Ministru kabineta 2022. gada 5. jūlija noteikumu Nr. 419 “Noteikumi par publisko būvdarbu līgumos obligāti ietveramajiem noteikumiem un to saturu” 6., 9., 10. un 14. punktā iekļautajam regulējumam, izņemot prasību veikt būves ekspertīzi.</w:t>
      </w:r>
    </w:p>
    <w:p w14:paraId="0A25A6F3" w14:textId="77777777" w:rsidR="006519F6" w:rsidRPr="006519F6" w:rsidRDefault="006519F6" w:rsidP="006519F6">
      <w:pPr>
        <w:pStyle w:val="ListParagraph"/>
        <w:tabs>
          <w:tab w:val="left" w:pos="0"/>
          <w:tab w:val="left" w:pos="567"/>
        </w:tabs>
        <w:ind w:left="0" w:firstLine="0"/>
        <w:rPr>
          <w:sz w:val="24"/>
          <w:szCs w:val="24"/>
        </w:rPr>
      </w:pPr>
    </w:p>
    <w:p w14:paraId="017CAD11" w14:textId="0FFCB13A" w:rsidR="00CA2C6E" w:rsidRPr="00E53EB6" w:rsidRDefault="00CA2C6E" w:rsidP="0087768F">
      <w:pPr>
        <w:pStyle w:val="ListParagraph"/>
        <w:numPr>
          <w:ilvl w:val="0"/>
          <w:numId w:val="5"/>
        </w:numPr>
        <w:tabs>
          <w:tab w:val="left" w:pos="567"/>
          <w:tab w:val="left" w:pos="1613"/>
        </w:tabs>
        <w:ind w:left="0" w:firstLine="0"/>
        <w:jc w:val="center"/>
        <w:rPr>
          <w:rFonts w:eastAsia="Lucida Sans Unicode"/>
          <w:b/>
          <w:kern w:val="1"/>
          <w:sz w:val="24"/>
          <w:szCs w:val="24"/>
          <w:lang w:eastAsia="zh-CN"/>
        </w:rPr>
      </w:pPr>
      <w:r w:rsidRPr="00E53EB6">
        <w:rPr>
          <w:rFonts w:eastAsia="Lucida Sans Unicode"/>
          <w:b/>
          <w:kern w:val="1"/>
          <w:sz w:val="24"/>
          <w:szCs w:val="24"/>
          <w:lang w:eastAsia="zh-CN"/>
        </w:rPr>
        <w:t>DARBU NODOŠANA UN PIEŅEMŠANA</w:t>
      </w:r>
    </w:p>
    <w:p w14:paraId="1565C91C" w14:textId="17200C5A" w:rsidR="00446DF9" w:rsidRPr="00AD2034" w:rsidRDefault="00CA2C6E" w:rsidP="00BE7E53">
      <w:pPr>
        <w:pStyle w:val="ListParagraph"/>
        <w:numPr>
          <w:ilvl w:val="1"/>
          <w:numId w:val="27"/>
        </w:numPr>
        <w:tabs>
          <w:tab w:val="left" w:pos="0"/>
          <w:tab w:val="left" w:pos="567"/>
        </w:tabs>
        <w:suppressAutoHyphens/>
        <w:rPr>
          <w:sz w:val="24"/>
          <w:szCs w:val="24"/>
        </w:rPr>
      </w:pPr>
      <w:r w:rsidRPr="00AD2034">
        <w:rPr>
          <w:sz w:val="24"/>
          <w:szCs w:val="24"/>
        </w:rPr>
        <w:t>Izpildītie Darbi tiek nodoti Darbu pieņemšanas - nodošanas procedūras laikā.</w:t>
      </w:r>
    </w:p>
    <w:p w14:paraId="0A0AF38A" w14:textId="4761B33A" w:rsidR="00446DF9" w:rsidRPr="00AD2034" w:rsidRDefault="00CA2C6E" w:rsidP="00BE7E53">
      <w:pPr>
        <w:pStyle w:val="ListParagraph"/>
        <w:numPr>
          <w:ilvl w:val="1"/>
          <w:numId w:val="27"/>
        </w:numPr>
        <w:tabs>
          <w:tab w:val="left" w:pos="0"/>
          <w:tab w:val="left" w:pos="567"/>
        </w:tabs>
        <w:suppressAutoHyphens/>
        <w:rPr>
          <w:sz w:val="24"/>
          <w:szCs w:val="24"/>
        </w:rPr>
      </w:pPr>
      <w:r w:rsidRPr="00AD2034">
        <w:rPr>
          <w:sz w:val="24"/>
          <w:szCs w:val="24"/>
        </w:rPr>
        <w:t>Līgumā noteiktie Darbi tiek uzskatīti par izpildītiem tikai tad, kad Pasūtītājs un Izpildītājs ir parakstījuši pieņemšanas – nodošanas aktu.</w:t>
      </w:r>
    </w:p>
    <w:p w14:paraId="596E680B" w14:textId="77777777" w:rsidR="00125492" w:rsidRPr="00AD2034" w:rsidRDefault="00125492"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Izpildītājs pēc Darbu pabeigšanas ar pieņemšanas – nodošanas aktu nodod Pasūtītājam visu ar Darbu veikšanu saistīto dokumentāciju.</w:t>
      </w:r>
    </w:p>
    <w:p w14:paraId="2D2739D3" w14:textId="030C5008" w:rsidR="00446DF9" w:rsidRPr="00AD2034" w:rsidRDefault="00125492"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 xml:space="preserve">Pasūtītājs </w:t>
      </w:r>
      <w:r w:rsidRPr="00AD2034">
        <w:rPr>
          <w:sz w:val="24"/>
          <w:szCs w:val="24"/>
        </w:rPr>
        <w:t>D</w:t>
      </w:r>
      <w:r w:rsidRPr="00AD2034">
        <w:rPr>
          <w:sz w:val="24"/>
          <w:szCs w:val="24"/>
        </w:rPr>
        <w:t xml:space="preserve">arbus pieņem un paraksta darbu izpildes aktu </w:t>
      </w:r>
      <w:r w:rsidRPr="00AD2034">
        <w:rPr>
          <w:sz w:val="24"/>
          <w:szCs w:val="24"/>
        </w:rPr>
        <w:t>15</w:t>
      </w:r>
      <w:r w:rsidRPr="00AD2034">
        <w:rPr>
          <w:sz w:val="24"/>
          <w:szCs w:val="24"/>
        </w:rPr>
        <w:t xml:space="preserve"> (</w:t>
      </w:r>
      <w:r w:rsidRPr="00AD2034">
        <w:rPr>
          <w:sz w:val="24"/>
          <w:szCs w:val="24"/>
        </w:rPr>
        <w:t>piecpad</w:t>
      </w:r>
      <w:r w:rsidRPr="00AD2034">
        <w:rPr>
          <w:sz w:val="24"/>
          <w:szCs w:val="24"/>
        </w:rPr>
        <w:t>smit) dienu laikā no akta saņemšanas dienas.</w:t>
      </w:r>
      <w:r w:rsidRPr="00AD2034">
        <w:rPr>
          <w:sz w:val="24"/>
          <w:szCs w:val="24"/>
        </w:rPr>
        <w:t xml:space="preserve"> </w:t>
      </w:r>
      <w:r w:rsidR="00CA2C6E" w:rsidRPr="00AD2034">
        <w:rPr>
          <w:sz w:val="24"/>
          <w:szCs w:val="24"/>
        </w:rPr>
        <w:t>Pasūtītājs vai nu noteiktajā termiņā paraksta pieņemšanas - nodošanas aktu vai rakstiski iesniedz Izpildītājam motivētu atteikumu aktu parakstīt</w:t>
      </w:r>
      <w:r w:rsidR="00790216" w:rsidRPr="00AD2034">
        <w:rPr>
          <w:sz w:val="24"/>
          <w:szCs w:val="24"/>
        </w:rPr>
        <w:t xml:space="preserve">, </w:t>
      </w:r>
      <w:r w:rsidR="00790216" w:rsidRPr="00AD2034">
        <w:rPr>
          <w:sz w:val="24"/>
          <w:szCs w:val="24"/>
        </w:rPr>
        <w:t>norādot ar līguma noteikumiem pamatotas nepilnības, kuru dēļ Pasūtītājs nevar parakstīt aktu</w:t>
      </w:r>
      <w:r w:rsidR="00790216" w:rsidRPr="00AD2034">
        <w:rPr>
          <w:sz w:val="24"/>
          <w:szCs w:val="24"/>
        </w:rPr>
        <w:t>.</w:t>
      </w:r>
    </w:p>
    <w:p w14:paraId="01C9A570" w14:textId="77777777" w:rsidR="00446DF9" w:rsidRPr="00AD2034" w:rsidRDefault="00CA2C6E"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Motivēta atteikuma gadījumā Puses vienojas par nepilnību novēršanu un sastāda defektu aktu, norādot novēršamās nepilnības, kā arī to novēršanas termiņus. Novēršanas termiņš nedrīkst pārsniegt 2 (divas) nedēļas.</w:t>
      </w:r>
    </w:p>
    <w:p w14:paraId="5AFDA2C9" w14:textId="199D3878" w:rsidR="00790216" w:rsidRPr="00AD2034" w:rsidRDefault="00790216"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 xml:space="preserve">Ja </w:t>
      </w:r>
      <w:r w:rsidR="00B319C0" w:rsidRPr="00AD2034">
        <w:rPr>
          <w:sz w:val="24"/>
          <w:szCs w:val="24"/>
        </w:rPr>
        <w:t>Izpildītājs</w:t>
      </w:r>
      <w:r w:rsidR="00B319C0" w:rsidRPr="00AD2034">
        <w:rPr>
          <w:sz w:val="24"/>
          <w:szCs w:val="24"/>
        </w:rPr>
        <w:t xml:space="preserve"> iesniedz sava </w:t>
      </w:r>
      <w:r w:rsidRPr="00AD2034">
        <w:rPr>
          <w:sz w:val="24"/>
          <w:szCs w:val="24"/>
        </w:rPr>
        <w:t xml:space="preserve">atbildīgā būvdarbu vadītāja </w:t>
      </w:r>
      <w:r w:rsidR="00B319C0" w:rsidRPr="00AD2034">
        <w:rPr>
          <w:sz w:val="24"/>
          <w:szCs w:val="24"/>
        </w:rPr>
        <w:t xml:space="preserve">pretenziju ar </w:t>
      </w:r>
      <w:r w:rsidRPr="00AD2034">
        <w:rPr>
          <w:sz w:val="24"/>
          <w:szCs w:val="24"/>
        </w:rPr>
        <w:t>iebildumiem</w:t>
      </w:r>
      <w:r w:rsidR="00B319C0" w:rsidRPr="00AD2034">
        <w:rPr>
          <w:sz w:val="24"/>
          <w:szCs w:val="24"/>
        </w:rPr>
        <w:t xml:space="preserve">, bet </w:t>
      </w:r>
      <w:r w:rsidR="00B319C0" w:rsidRPr="00AD2034">
        <w:rPr>
          <w:sz w:val="24"/>
          <w:szCs w:val="24"/>
        </w:rPr>
        <w:t>Pasūtītājs</w:t>
      </w:r>
      <w:r w:rsidR="00B319C0" w:rsidRPr="00AD2034">
        <w:rPr>
          <w:sz w:val="24"/>
          <w:szCs w:val="24"/>
        </w:rPr>
        <w:t xml:space="preserve"> </w:t>
      </w:r>
      <w:r w:rsidR="00B319C0" w:rsidRPr="00AD2034">
        <w:rPr>
          <w:sz w:val="24"/>
          <w:szCs w:val="24"/>
        </w:rPr>
        <w:t>nepiekrīt Izpildītāj</w:t>
      </w:r>
      <w:r w:rsidR="00B319C0" w:rsidRPr="00AD2034">
        <w:rPr>
          <w:sz w:val="24"/>
          <w:szCs w:val="24"/>
        </w:rPr>
        <w:t xml:space="preserve">a </w:t>
      </w:r>
      <w:r w:rsidR="00B319C0" w:rsidRPr="00AD2034">
        <w:rPr>
          <w:sz w:val="24"/>
          <w:szCs w:val="24"/>
        </w:rPr>
        <w:t>atbildīgā būvdarbu vadītāja pretenzij</w:t>
      </w:r>
      <w:r w:rsidR="00B319C0" w:rsidRPr="00AD2034">
        <w:rPr>
          <w:sz w:val="24"/>
          <w:szCs w:val="24"/>
        </w:rPr>
        <w:t>ai</w:t>
      </w:r>
      <w:r w:rsidR="00B319C0" w:rsidRPr="00AD2034">
        <w:rPr>
          <w:sz w:val="24"/>
          <w:szCs w:val="24"/>
        </w:rPr>
        <w:t xml:space="preserve"> </w:t>
      </w:r>
      <w:r w:rsidRPr="00AD2034">
        <w:rPr>
          <w:sz w:val="24"/>
          <w:szCs w:val="24"/>
        </w:rPr>
        <w:t xml:space="preserve">attiecībā uz defektu aktā iekļautajiem izpildīto būvdarbu apjomiem vai defektiem, Pasūtītājs </w:t>
      </w:r>
      <w:proofErr w:type="spellStart"/>
      <w:r w:rsidRPr="00AD2034">
        <w:rPr>
          <w:sz w:val="24"/>
          <w:szCs w:val="24"/>
        </w:rPr>
        <w:t>pasūta</w:t>
      </w:r>
      <w:proofErr w:type="spellEnd"/>
      <w:r w:rsidRPr="00AD2034">
        <w:rPr>
          <w:sz w:val="24"/>
          <w:szCs w:val="24"/>
        </w:rPr>
        <w:t xml:space="preserve"> ekspertīzi par veikto būvdarbu kvalitāti.</w:t>
      </w:r>
    </w:p>
    <w:p w14:paraId="13F37B38" w14:textId="77777777" w:rsidR="00B319C0" w:rsidRPr="00AD2034" w:rsidRDefault="00B319C0"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 xml:space="preserve">Ja būves ekspertīze neapstiprina </w:t>
      </w:r>
      <w:r w:rsidRPr="00AD2034">
        <w:rPr>
          <w:sz w:val="24"/>
          <w:szCs w:val="24"/>
        </w:rPr>
        <w:t>P</w:t>
      </w:r>
      <w:r w:rsidRPr="00AD2034">
        <w:rPr>
          <w:sz w:val="24"/>
          <w:szCs w:val="24"/>
        </w:rPr>
        <w:t xml:space="preserve">asūtītāja defektu aktā norādīto vai veikto būvdarbu neatbilstību normatīvo aktu un Pasūtītāja prasībām, uzskatāms, ka Pasūtītājs būvdarbus ir pieņēmis ekspertīzes slēdziena vai </w:t>
      </w:r>
      <w:proofErr w:type="spellStart"/>
      <w:r w:rsidRPr="00AD2034">
        <w:rPr>
          <w:sz w:val="24"/>
          <w:szCs w:val="24"/>
        </w:rPr>
        <w:t>inženierkonsultanta</w:t>
      </w:r>
      <w:proofErr w:type="spellEnd"/>
      <w:r w:rsidRPr="00AD2034">
        <w:rPr>
          <w:sz w:val="24"/>
          <w:szCs w:val="24"/>
        </w:rPr>
        <w:t xml:space="preserve"> lēmuma iesniegšanas dienā un būvdarbu izpildes akta parakstīšana nav nepieciešama.</w:t>
      </w:r>
    </w:p>
    <w:p w14:paraId="7853E47D" w14:textId="24139C8A" w:rsidR="00B319C0" w:rsidRPr="00AD2034" w:rsidRDefault="00B319C0"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 xml:space="preserve">Ja Izpildītājs piekrīt defektu aktā Pasūtītāja norādītajām nepilnībām vai ekspertīze apstiprina defektu aktā Pasūtītāja norādītās nepilnības vai veikto būvdarbu neatbilstību normatīvo aktu un Pasūtītāja prasībām, </w:t>
      </w:r>
      <w:r w:rsidR="00AD2034" w:rsidRPr="00AD2034">
        <w:rPr>
          <w:sz w:val="24"/>
          <w:szCs w:val="24"/>
        </w:rPr>
        <w:t>Izpildītājs</w:t>
      </w:r>
      <w:r w:rsidRPr="00AD2034">
        <w:rPr>
          <w:sz w:val="24"/>
          <w:szCs w:val="24"/>
        </w:rPr>
        <w:t xml:space="preserve"> un Pasūtītājs vienojas par saprātīgu termiņu konstatēto defektu novēršanai, ņemot vērā defektu novēršanai nepieciešamo darbu apjomu un specifiku, kā arī būvizstrādājumu piegādes termiņus. </w:t>
      </w:r>
    </w:p>
    <w:p w14:paraId="41DD702A" w14:textId="3F8C24F7" w:rsidR="00B319C0" w:rsidRPr="00AD2034" w:rsidRDefault="00B319C0"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 xml:space="preserve">Ja būves ekspertīze apstiprina Pasūtītāja defektu aktā norādīto vai veikto būvdarbu neatbilstību normatīvo aktu un Pasūtītāja prasībām, </w:t>
      </w:r>
      <w:r w:rsidR="00AD2034" w:rsidRPr="00AD2034">
        <w:rPr>
          <w:sz w:val="24"/>
          <w:szCs w:val="24"/>
        </w:rPr>
        <w:t>Izpildītājs</w:t>
      </w:r>
      <w:r w:rsidR="00AD2034" w:rsidRPr="00AD2034">
        <w:rPr>
          <w:sz w:val="24"/>
          <w:szCs w:val="24"/>
        </w:rPr>
        <w:t xml:space="preserve"> </w:t>
      </w:r>
      <w:r w:rsidRPr="00AD2034">
        <w:rPr>
          <w:sz w:val="24"/>
          <w:szCs w:val="24"/>
        </w:rPr>
        <w:t>30 kalendāro dienu laikā no Pasūtītāja rēķina saņemšan</w:t>
      </w:r>
      <w:r w:rsidR="00AD2034" w:rsidRPr="00AD2034">
        <w:rPr>
          <w:sz w:val="24"/>
          <w:szCs w:val="24"/>
        </w:rPr>
        <w:t>a</w:t>
      </w:r>
      <w:r w:rsidRPr="00AD2034">
        <w:rPr>
          <w:sz w:val="24"/>
          <w:szCs w:val="24"/>
        </w:rPr>
        <w:t>s dienas sedz Pasūtītājam radušos izdevumus par būves ekspertīzi.</w:t>
      </w:r>
    </w:p>
    <w:p w14:paraId="3B60C0EC" w14:textId="1DCE703E" w:rsidR="00B319C0" w:rsidRPr="00AD2034" w:rsidRDefault="00B319C0"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Ja defekti ir konstatēti daļā būvdarbu, tad Pasūtītājs pieņem tos būvdarbus, kuru izpildē defekti nav konstatēti.</w:t>
      </w:r>
    </w:p>
    <w:p w14:paraId="795C1FCB" w14:textId="5BB35660" w:rsidR="00446DF9" w:rsidRPr="00AD2034" w:rsidRDefault="00CA2C6E"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lastRenderedPageBreak/>
        <w:t>Ja nepilnības novērst nav iespējams, Pasūtītājam ir tiesības pēc sava ieskata vai nu samazināt Līguma summu, vai vienpusēji izbeigt Līgumu. Ja Pasūtītājs izmanto tiesības vienpusēji izbeigt Līgumu, Puses sastāda atsevišķu aktu par faktiski kvalitatīvi izpildīto Darbu apjomu un to vērtību.</w:t>
      </w:r>
    </w:p>
    <w:p w14:paraId="62A52B39" w14:textId="77777777" w:rsidR="00446DF9" w:rsidRPr="00AD2034" w:rsidRDefault="00CA2C6E"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Defektu aktā norādītās nepilnības novērš Izpildītājs uz sava rēķina.</w:t>
      </w:r>
    </w:p>
    <w:p w14:paraId="5327CF59" w14:textId="77777777" w:rsidR="00446DF9" w:rsidRPr="00AD2034" w:rsidRDefault="00CA2C6E"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Pēc nepilnību novēršanas notiek atkārtota Darbu pieņemšana un nodošana.</w:t>
      </w:r>
    </w:p>
    <w:p w14:paraId="26EF3BF6" w14:textId="16BD5D41" w:rsidR="00125492" w:rsidRDefault="00CA2C6E" w:rsidP="00BE7E53">
      <w:pPr>
        <w:pStyle w:val="ListParagraph"/>
        <w:numPr>
          <w:ilvl w:val="1"/>
          <w:numId w:val="27"/>
        </w:numPr>
        <w:tabs>
          <w:tab w:val="left" w:pos="0"/>
          <w:tab w:val="left" w:pos="567"/>
        </w:tabs>
        <w:suppressAutoHyphens/>
        <w:ind w:left="0" w:firstLine="0"/>
        <w:rPr>
          <w:sz w:val="24"/>
          <w:szCs w:val="24"/>
        </w:rPr>
      </w:pPr>
      <w:r w:rsidRPr="00AD2034">
        <w:rPr>
          <w:sz w:val="24"/>
          <w:szCs w:val="24"/>
        </w:rPr>
        <w:t xml:space="preserve">Pieņemšanas - nodošanas akta parakstīšana neatbrīvo Izpildītāju no atbildības par slēptiem, akta parakstīšanas laikā nekonstatētiem, </w:t>
      </w:r>
      <w:r w:rsidR="00B319C0" w:rsidRPr="00AD2034">
        <w:rPr>
          <w:sz w:val="24"/>
          <w:szCs w:val="24"/>
        </w:rPr>
        <w:t xml:space="preserve">defektiem, </w:t>
      </w:r>
      <w:r w:rsidRPr="00AD2034">
        <w:rPr>
          <w:sz w:val="24"/>
          <w:szCs w:val="24"/>
        </w:rPr>
        <w:t>trūkumiem.</w:t>
      </w:r>
    </w:p>
    <w:p w14:paraId="7639C8FB" w14:textId="77777777" w:rsidR="002C2B76" w:rsidRPr="00AD2034" w:rsidRDefault="002C2B76" w:rsidP="002C2B76">
      <w:pPr>
        <w:pStyle w:val="ListParagraph"/>
        <w:tabs>
          <w:tab w:val="left" w:pos="0"/>
          <w:tab w:val="left" w:pos="567"/>
        </w:tabs>
        <w:suppressAutoHyphens/>
        <w:ind w:left="0" w:firstLine="0"/>
        <w:rPr>
          <w:sz w:val="24"/>
          <w:szCs w:val="24"/>
        </w:rPr>
      </w:pPr>
    </w:p>
    <w:p w14:paraId="4E05BE22" w14:textId="7F09EA5A" w:rsidR="002C2B76" w:rsidRPr="002C2B76" w:rsidRDefault="002C2B76" w:rsidP="002C2B76">
      <w:pPr>
        <w:pStyle w:val="ListParagraph"/>
        <w:numPr>
          <w:ilvl w:val="0"/>
          <w:numId w:val="5"/>
        </w:numPr>
        <w:tabs>
          <w:tab w:val="left" w:pos="567"/>
          <w:tab w:val="left" w:pos="709"/>
        </w:tabs>
        <w:suppressAutoHyphens/>
        <w:rPr>
          <w:b/>
          <w:bCs/>
        </w:rPr>
      </w:pPr>
      <w:r w:rsidRPr="002C2B76">
        <w:rPr>
          <w:b/>
          <w:bCs/>
        </w:rPr>
        <w:t>BŪVDARBU APTURĒŠANA</w:t>
      </w:r>
    </w:p>
    <w:p w14:paraId="4D5C072D" w14:textId="475E632E" w:rsidR="002C2B76" w:rsidRPr="002C2B76" w:rsidRDefault="002C2B76" w:rsidP="002C2B76">
      <w:pPr>
        <w:pStyle w:val="ListParagraph"/>
        <w:tabs>
          <w:tab w:val="left" w:pos="567"/>
        </w:tabs>
        <w:suppressAutoHyphens/>
        <w:ind w:left="0" w:firstLine="0"/>
        <w:rPr>
          <w:sz w:val="24"/>
          <w:szCs w:val="24"/>
        </w:rPr>
      </w:pPr>
      <w:r>
        <w:rPr>
          <w:sz w:val="24"/>
          <w:szCs w:val="24"/>
        </w:rPr>
        <w:t xml:space="preserve">6.1. </w:t>
      </w:r>
      <w:r w:rsidRPr="002C2B76">
        <w:rPr>
          <w:sz w:val="24"/>
          <w:szCs w:val="24"/>
        </w:rPr>
        <w:t xml:space="preserve">Pasūtītājs, objektīvi pamatojot, ir tiesīgs jebkurā brīdī šī Līguma spēkā esamības laikā dot Izpildītājam norādījumus apturēt </w:t>
      </w:r>
      <w:r>
        <w:rPr>
          <w:sz w:val="24"/>
          <w:szCs w:val="24"/>
        </w:rPr>
        <w:t>b</w:t>
      </w:r>
      <w:r w:rsidRPr="002C2B76">
        <w:rPr>
          <w:sz w:val="24"/>
          <w:szCs w:val="24"/>
        </w:rPr>
        <w:t xml:space="preserve">ūvdarbus vai jebkādas to daļas izpildi, nosūtot rakstveida paziņojumu Izpildītājam, norādot šādas </w:t>
      </w:r>
      <w:r>
        <w:rPr>
          <w:sz w:val="24"/>
          <w:szCs w:val="24"/>
        </w:rPr>
        <w:t>b</w:t>
      </w:r>
      <w:r w:rsidRPr="002C2B76">
        <w:rPr>
          <w:sz w:val="24"/>
          <w:szCs w:val="24"/>
        </w:rPr>
        <w:t xml:space="preserve">ūvdarbu apturēšanas iemeslus. Šī punkta iestāšanās gadījumā, tiek uzskatīts, ka Līguma darbība arī tiek apturēta. Izpildītājs apņemas nekavējoties, pēc iepriekšminētā paziņojuma saņemšanas, pārtraukt </w:t>
      </w:r>
      <w:r>
        <w:rPr>
          <w:sz w:val="24"/>
          <w:szCs w:val="24"/>
        </w:rPr>
        <w:t>b</w:t>
      </w:r>
      <w:r w:rsidRPr="002C2B76">
        <w:rPr>
          <w:sz w:val="24"/>
          <w:szCs w:val="24"/>
        </w:rPr>
        <w:t xml:space="preserve">ūvdarbu vai to attiecīgās daļas izpildi, ja tas ir tehnoloģiski iespējams un veikt visas nepieciešamās darbības izpildītās vai iesāktās </w:t>
      </w:r>
      <w:r>
        <w:rPr>
          <w:sz w:val="24"/>
          <w:szCs w:val="24"/>
        </w:rPr>
        <w:t>b</w:t>
      </w:r>
      <w:r w:rsidRPr="002C2B76">
        <w:rPr>
          <w:sz w:val="24"/>
          <w:szCs w:val="24"/>
        </w:rPr>
        <w:t xml:space="preserve">ūvdarbu daļas saglabāšanai. Ja </w:t>
      </w:r>
      <w:r>
        <w:rPr>
          <w:sz w:val="24"/>
          <w:szCs w:val="24"/>
        </w:rPr>
        <w:t>b</w:t>
      </w:r>
      <w:r w:rsidRPr="002C2B76">
        <w:rPr>
          <w:sz w:val="24"/>
          <w:szCs w:val="24"/>
        </w:rPr>
        <w:t xml:space="preserve">ūvdarbu vai to attiecīgās daļas pārtraukšana nav tehnoloģiski iespējama, Izpildītājs informē par to Pasūtītāju un aptur </w:t>
      </w:r>
      <w:r>
        <w:rPr>
          <w:sz w:val="24"/>
          <w:szCs w:val="24"/>
        </w:rPr>
        <w:t>b</w:t>
      </w:r>
      <w:r w:rsidRPr="002C2B76">
        <w:rPr>
          <w:sz w:val="24"/>
          <w:szCs w:val="24"/>
        </w:rPr>
        <w:t xml:space="preserve">ūvdarbus līdzko tas būs iespējams. Pēc </w:t>
      </w:r>
      <w:r>
        <w:rPr>
          <w:sz w:val="24"/>
          <w:szCs w:val="24"/>
        </w:rPr>
        <w:t>b</w:t>
      </w:r>
      <w:r w:rsidRPr="002C2B76">
        <w:rPr>
          <w:sz w:val="24"/>
          <w:szCs w:val="24"/>
        </w:rPr>
        <w:t xml:space="preserve">ūvdarbu pārtraukšanas, Izpildītājs rakstiski brīdina Pasūtītāju par visiem ar apturēšanu saistītajiem riskiem, sekām, ietekmi uz izpildītajiem </w:t>
      </w:r>
      <w:r>
        <w:rPr>
          <w:sz w:val="24"/>
          <w:szCs w:val="24"/>
        </w:rPr>
        <w:t>b</w:t>
      </w:r>
      <w:r w:rsidRPr="002C2B76">
        <w:rPr>
          <w:sz w:val="24"/>
          <w:szCs w:val="24"/>
        </w:rPr>
        <w:t xml:space="preserve">ūvdarbiem, atlīdzību un termiņu. </w:t>
      </w:r>
    </w:p>
    <w:p w14:paraId="3BB9BAF1" w14:textId="77777777" w:rsidR="002C2B76" w:rsidRDefault="002C2B76" w:rsidP="002C2B76">
      <w:pPr>
        <w:pStyle w:val="ListParagraph"/>
        <w:tabs>
          <w:tab w:val="left" w:pos="567"/>
          <w:tab w:val="left" w:pos="709"/>
        </w:tabs>
        <w:suppressAutoHyphens/>
        <w:ind w:left="0" w:firstLine="0"/>
        <w:rPr>
          <w:sz w:val="24"/>
          <w:szCs w:val="24"/>
        </w:rPr>
      </w:pPr>
      <w:r>
        <w:rPr>
          <w:sz w:val="24"/>
          <w:szCs w:val="24"/>
        </w:rPr>
        <w:t xml:space="preserve">6.2. </w:t>
      </w:r>
      <w:r w:rsidRPr="002C2B76">
        <w:rPr>
          <w:sz w:val="24"/>
          <w:szCs w:val="24"/>
        </w:rPr>
        <w:t xml:space="preserve">Izpildītājs atsāk </w:t>
      </w:r>
      <w:r>
        <w:rPr>
          <w:sz w:val="24"/>
          <w:szCs w:val="24"/>
        </w:rPr>
        <w:t>b</w:t>
      </w:r>
      <w:r w:rsidRPr="002C2B76">
        <w:rPr>
          <w:sz w:val="24"/>
          <w:szCs w:val="24"/>
        </w:rPr>
        <w:t xml:space="preserve">ūvdarbu vai to apturētās daļas izpildi 5 (piecu) darba dienu laikā pēc Pasūtītāja rakstveida paziņojuma par </w:t>
      </w:r>
      <w:r>
        <w:rPr>
          <w:sz w:val="24"/>
          <w:szCs w:val="24"/>
        </w:rPr>
        <w:t>b</w:t>
      </w:r>
      <w:r w:rsidRPr="002C2B76">
        <w:rPr>
          <w:sz w:val="24"/>
          <w:szCs w:val="24"/>
        </w:rPr>
        <w:t xml:space="preserve">ūvdarbu atsākšanu saņemšanas, par to paziņojot Pasūtītājam, ja uz </w:t>
      </w:r>
      <w:r>
        <w:rPr>
          <w:sz w:val="24"/>
          <w:szCs w:val="24"/>
        </w:rPr>
        <w:t>b</w:t>
      </w:r>
      <w:r w:rsidRPr="002C2B76">
        <w:rPr>
          <w:sz w:val="24"/>
          <w:szCs w:val="24"/>
        </w:rPr>
        <w:t>ūvdarbu atsākšanas brīdi nav radušies tādi ārkārtēji, objektīvi un ārpus Izpildītāj</w:t>
      </w:r>
      <w:r>
        <w:rPr>
          <w:sz w:val="24"/>
          <w:szCs w:val="24"/>
        </w:rPr>
        <w:t>a</w:t>
      </w:r>
      <w:r w:rsidRPr="002C2B76">
        <w:rPr>
          <w:sz w:val="24"/>
          <w:szCs w:val="24"/>
        </w:rPr>
        <w:t xml:space="preserve"> kontroles esoši apstākļi, kas kavē vai padara neiespējamu </w:t>
      </w:r>
      <w:r>
        <w:rPr>
          <w:sz w:val="24"/>
          <w:szCs w:val="24"/>
        </w:rPr>
        <w:t>b</w:t>
      </w:r>
      <w:r w:rsidRPr="002C2B76">
        <w:rPr>
          <w:sz w:val="24"/>
          <w:szCs w:val="24"/>
        </w:rPr>
        <w:t>ūvdarbu atsākšanu.</w:t>
      </w:r>
    </w:p>
    <w:p w14:paraId="41D8527B" w14:textId="0514C4BC" w:rsidR="002C2B76" w:rsidRPr="002C2B76" w:rsidRDefault="002C2B76" w:rsidP="002C2B76">
      <w:pPr>
        <w:pStyle w:val="ListParagraph"/>
        <w:tabs>
          <w:tab w:val="left" w:pos="567"/>
          <w:tab w:val="left" w:pos="709"/>
        </w:tabs>
        <w:suppressAutoHyphens/>
        <w:ind w:left="0" w:firstLine="0"/>
        <w:rPr>
          <w:sz w:val="24"/>
          <w:szCs w:val="24"/>
        </w:rPr>
      </w:pPr>
      <w:r>
        <w:rPr>
          <w:sz w:val="24"/>
          <w:szCs w:val="24"/>
        </w:rPr>
        <w:t xml:space="preserve">6.3. </w:t>
      </w:r>
      <w:r w:rsidRPr="002C2B76">
        <w:rPr>
          <w:sz w:val="24"/>
          <w:szCs w:val="24"/>
        </w:rPr>
        <w:t xml:space="preserve">Ja </w:t>
      </w:r>
      <w:r>
        <w:rPr>
          <w:sz w:val="24"/>
          <w:szCs w:val="24"/>
        </w:rPr>
        <w:t>b</w:t>
      </w:r>
      <w:r w:rsidRPr="002C2B76">
        <w:rPr>
          <w:sz w:val="24"/>
          <w:szCs w:val="24"/>
        </w:rPr>
        <w:t>ūvdarbu apturēšanas iemesls ir Izpildītāj</w:t>
      </w:r>
      <w:r>
        <w:rPr>
          <w:sz w:val="24"/>
          <w:szCs w:val="24"/>
        </w:rPr>
        <w:t>a</w:t>
      </w:r>
      <w:r w:rsidRPr="002C2B76">
        <w:rPr>
          <w:sz w:val="24"/>
          <w:szCs w:val="24"/>
        </w:rPr>
        <w:t xml:space="preserve"> Līguma saistību nepildīšana vai nepienācīga pildīšana, vai rupja nolaidība, Izpildītājam nav tiesību saņemt ne termiņu pagarinājumu, ne Līgumcenas palielinājumu, kas saistīts ar šādu </w:t>
      </w:r>
      <w:r>
        <w:rPr>
          <w:sz w:val="24"/>
          <w:szCs w:val="24"/>
        </w:rPr>
        <w:t>b</w:t>
      </w:r>
      <w:r w:rsidRPr="002C2B76">
        <w:rPr>
          <w:sz w:val="24"/>
          <w:szCs w:val="24"/>
        </w:rPr>
        <w:t>ūvdarbu apturēšanu.</w:t>
      </w:r>
    </w:p>
    <w:p w14:paraId="22E1051D" w14:textId="1AABF188" w:rsidR="002C2B76" w:rsidRDefault="002C2B76" w:rsidP="002C2B76">
      <w:pPr>
        <w:pStyle w:val="ListParagraph"/>
        <w:tabs>
          <w:tab w:val="left" w:pos="567"/>
          <w:tab w:val="left" w:pos="709"/>
        </w:tabs>
        <w:suppressAutoHyphens/>
        <w:ind w:left="0" w:firstLine="0"/>
        <w:rPr>
          <w:sz w:val="24"/>
          <w:szCs w:val="24"/>
        </w:rPr>
      </w:pPr>
      <w:r>
        <w:rPr>
          <w:sz w:val="24"/>
          <w:szCs w:val="24"/>
        </w:rPr>
        <w:t xml:space="preserve">6.4. </w:t>
      </w:r>
      <w:r w:rsidRPr="002C2B76">
        <w:rPr>
          <w:sz w:val="24"/>
          <w:szCs w:val="24"/>
        </w:rPr>
        <w:t xml:space="preserve">Pie </w:t>
      </w:r>
      <w:r>
        <w:rPr>
          <w:sz w:val="24"/>
          <w:szCs w:val="24"/>
        </w:rPr>
        <w:t>b</w:t>
      </w:r>
      <w:r w:rsidRPr="002C2B76">
        <w:rPr>
          <w:sz w:val="24"/>
          <w:szCs w:val="24"/>
        </w:rPr>
        <w:t xml:space="preserve">ūvdarbu un Līguma darbības apturēšana apstākļiem tiek pieskaitīti arī šādi apstākļi:  ja iestājas nepārvaramas varas apstākļi vai tiek konstatētas būtiskas atkāpes no šī Līguma noteikumiem un Latvijas Republikā spēkā esošajiem normatīviem, standartiem un normatīvajiem aktiem, kas regulē šādu </w:t>
      </w:r>
      <w:r>
        <w:rPr>
          <w:sz w:val="24"/>
          <w:szCs w:val="24"/>
        </w:rPr>
        <w:t>b</w:t>
      </w:r>
      <w:r w:rsidRPr="002C2B76">
        <w:rPr>
          <w:sz w:val="24"/>
          <w:szCs w:val="24"/>
        </w:rPr>
        <w:t>ūvdarbu veikšanu.</w:t>
      </w:r>
    </w:p>
    <w:p w14:paraId="1B2A9971" w14:textId="77777777" w:rsidR="00125492" w:rsidRPr="00AD2034" w:rsidRDefault="00125492" w:rsidP="00125492">
      <w:pPr>
        <w:pStyle w:val="ListParagraph"/>
        <w:tabs>
          <w:tab w:val="left" w:pos="0"/>
          <w:tab w:val="left" w:pos="567"/>
        </w:tabs>
        <w:suppressAutoHyphens/>
        <w:ind w:left="0" w:firstLine="0"/>
        <w:rPr>
          <w:sz w:val="24"/>
          <w:szCs w:val="24"/>
        </w:rPr>
      </w:pPr>
    </w:p>
    <w:p w14:paraId="61F01CEC" w14:textId="23C2492C" w:rsidR="00CA2C6E" w:rsidRPr="00E53EB6" w:rsidRDefault="00CA2C6E" w:rsidP="002C2B76">
      <w:pPr>
        <w:pStyle w:val="ListParagraph"/>
        <w:numPr>
          <w:ilvl w:val="0"/>
          <w:numId w:val="5"/>
        </w:numPr>
        <w:tabs>
          <w:tab w:val="left" w:pos="0"/>
        </w:tabs>
        <w:suppressAutoHyphens/>
        <w:ind w:left="0" w:firstLine="0"/>
        <w:jc w:val="center"/>
        <w:rPr>
          <w:b/>
          <w:sz w:val="24"/>
          <w:szCs w:val="24"/>
        </w:rPr>
      </w:pPr>
      <w:r w:rsidRPr="00E53EB6">
        <w:rPr>
          <w:b/>
          <w:sz w:val="24"/>
          <w:szCs w:val="24"/>
        </w:rPr>
        <w:t>GARANTIJAS</w:t>
      </w:r>
    </w:p>
    <w:p w14:paraId="09080532" w14:textId="77777777" w:rsidR="002C2B76" w:rsidRPr="002C2B76" w:rsidRDefault="007C1FEA" w:rsidP="00BE7E53">
      <w:pPr>
        <w:pStyle w:val="ListParagraph"/>
        <w:numPr>
          <w:ilvl w:val="1"/>
          <w:numId w:val="28"/>
        </w:numPr>
        <w:tabs>
          <w:tab w:val="left" w:pos="0"/>
          <w:tab w:val="left" w:pos="567"/>
        </w:tabs>
        <w:suppressAutoHyphens/>
        <w:ind w:left="0" w:firstLine="0"/>
        <w:rPr>
          <w:bCs/>
          <w:sz w:val="24"/>
          <w:szCs w:val="24"/>
        </w:rPr>
      </w:pPr>
      <w:r w:rsidRPr="002C2B76">
        <w:rPr>
          <w:bCs/>
          <w:sz w:val="24"/>
          <w:szCs w:val="24"/>
        </w:rPr>
        <w:t>Būvdarba kvalitātes garantijas termiņš ir 36 (trīsdesmit seši) mēneši no visu Būvdarbu pieņemšanas un nodošanas akta parakstīšanas brīža. Garantijas laiks pielietotajiem būvniecības izstrādājumiem un iekārtām ir attiecīgo materiālu, iekārtu, ierīču un/vai komunikāciju ražotāju noteiktais, kas jebkurā gadījumā nedrīkst būt mazāks kā šajā punktā noteiktais Būvdarbu garantijas laiks. Būvdarbu garantijas termiņā konstatētos defektus Būvuzņēmējs novērš par saviem līdzekļiem Pasūtītāja noteiktajā termiņā.</w:t>
      </w:r>
    </w:p>
    <w:p w14:paraId="1EF02C0C" w14:textId="77777777" w:rsidR="002C2B76" w:rsidRPr="002C2B76" w:rsidRDefault="007C1FEA" w:rsidP="00BE7E53">
      <w:pPr>
        <w:pStyle w:val="ListParagraph"/>
        <w:numPr>
          <w:ilvl w:val="1"/>
          <w:numId w:val="28"/>
        </w:numPr>
        <w:tabs>
          <w:tab w:val="left" w:pos="0"/>
          <w:tab w:val="left" w:pos="567"/>
        </w:tabs>
        <w:suppressAutoHyphens/>
        <w:ind w:left="0" w:firstLine="0"/>
        <w:rPr>
          <w:bCs/>
          <w:sz w:val="24"/>
          <w:szCs w:val="24"/>
        </w:rPr>
      </w:pPr>
      <w:r w:rsidRPr="002C2B76">
        <w:rPr>
          <w:bCs/>
          <w:sz w:val="24"/>
          <w:szCs w:val="24"/>
        </w:rPr>
        <w:t xml:space="preserve">Visiem </w:t>
      </w:r>
      <w:r w:rsidR="00B47098" w:rsidRPr="002C2B76">
        <w:rPr>
          <w:bCs/>
          <w:sz w:val="24"/>
          <w:szCs w:val="24"/>
        </w:rPr>
        <w:t>b</w:t>
      </w:r>
      <w:r w:rsidRPr="002C2B76">
        <w:rPr>
          <w:bCs/>
          <w:sz w:val="24"/>
          <w:szCs w:val="24"/>
        </w:rPr>
        <w:t>ūvdarbu izpildē izmantojamiem materiāliem jāatbilst Latvijas nacionālajā standarta statusā adaptētiem Eiropas standartiem, Latvijas nacionālajiem standartiem, starptautisko vai reģionālo standartizācijas organizāciju standartiem.</w:t>
      </w:r>
    </w:p>
    <w:p w14:paraId="08FE721C" w14:textId="285D50C4" w:rsidR="00B47098" w:rsidRPr="002C2B76" w:rsidRDefault="00DC395C" w:rsidP="00BE7E53">
      <w:pPr>
        <w:pStyle w:val="ListParagraph"/>
        <w:numPr>
          <w:ilvl w:val="1"/>
          <w:numId w:val="28"/>
        </w:numPr>
        <w:tabs>
          <w:tab w:val="left" w:pos="0"/>
          <w:tab w:val="left" w:pos="567"/>
        </w:tabs>
        <w:suppressAutoHyphens/>
        <w:ind w:left="0" w:firstLine="0"/>
        <w:rPr>
          <w:bCs/>
          <w:sz w:val="24"/>
          <w:szCs w:val="24"/>
        </w:rPr>
      </w:pPr>
      <w:r w:rsidRPr="002C2B76">
        <w:rPr>
          <w:sz w:val="24"/>
          <w:szCs w:val="24"/>
        </w:rPr>
        <w:t>Izpildītāja tālrunis un e-pasts Defektu paziņojumu pieņemšanai:</w:t>
      </w:r>
      <w:r w:rsidR="00B47098" w:rsidRPr="002C2B76">
        <w:rPr>
          <w:sz w:val="24"/>
          <w:szCs w:val="24"/>
        </w:rPr>
        <w:t xml:space="preserve"> </w:t>
      </w:r>
      <w:r w:rsidRPr="002C2B76">
        <w:rPr>
          <w:sz w:val="24"/>
          <w:szCs w:val="24"/>
          <w:highlight w:val="yellow"/>
        </w:rPr>
        <w:t>tālrunis: …;</w:t>
      </w:r>
      <w:r w:rsidR="00B47098" w:rsidRPr="002C2B76">
        <w:rPr>
          <w:sz w:val="24"/>
          <w:szCs w:val="24"/>
          <w:highlight w:val="yellow"/>
        </w:rPr>
        <w:t xml:space="preserve"> </w:t>
      </w:r>
      <w:r w:rsidRPr="002C2B76">
        <w:rPr>
          <w:sz w:val="24"/>
          <w:szCs w:val="24"/>
          <w:highlight w:val="yellow"/>
        </w:rPr>
        <w:t xml:space="preserve"> e-pasts: </w:t>
      </w:r>
      <w:hyperlink r:id="rId13" w:history="1">
        <w:r w:rsidRPr="002C2B76">
          <w:rPr>
            <w:sz w:val="24"/>
            <w:szCs w:val="24"/>
            <w:highlight w:val="yellow"/>
            <w:u w:val="single"/>
          </w:rPr>
          <w:t>……</w:t>
        </w:r>
      </w:hyperlink>
      <w:r w:rsidRPr="002C2B76">
        <w:rPr>
          <w:sz w:val="24"/>
          <w:szCs w:val="24"/>
          <w:highlight w:val="yellow"/>
        </w:rPr>
        <w:t>.</w:t>
      </w:r>
    </w:p>
    <w:p w14:paraId="7708E764" w14:textId="688CE02E" w:rsidR="00B47098" w:rsidRPr="002C2B76" w:rsidRDefault="007C1FEA" w:rsidP="00BE7E53">
      <w:pPr>
        <w:pStyle w:val="ListParagraph"/>
        <w:numPr>
          <w:ilvl w:val="1"/>
          <w:numId w:val="28"/>
        </w:numPr>
        <w:tabs>
          <w:tab w:val="left" w:pos="0"/>
          <w:tab w:val="left" w:pos="567"/>
        </w:tabs>
        <w:suppressAutoHyphens/>
        <w:ind w:left="0" w:firstLine="0"/>
        <w:rPr>
          <w:sz w:val="24"/>
          <w:szCs w:val="24"/>
        </w:rPr>
      </w:pPr>
      <w:r w:rsidRPr="002C2B76">
        <w:rPr>
          <w:bCs/>
          <w:sz w:val="24"/>
          <w:szCs w:val="24"/>
        </w:rPr>
        <w:t xml:space="preserve">Ja Objekta ekspluatācijas laikā ir atklāti </w:t>
      </w:r>
      <w:r w:rsidRPr="002C2B76">
        <w:rPr>
          <w:bCs/>
          <w:sz w:val="24"/>
          <w:szCs w:val="24"/>
        </w:rPr>
        <w:t>b</w:t>
      </w:r>
      <w:r w:rsidRPr="002C2B76">
        <w:rPr>
          <w:bCs/>
          <w:sz w:val="24"/>
          <w:szCs w:val="24"/>
        </w:rPr>
        <w:t xml:space="preserve">ūvdarbu (t.sk. </w:t>
      </w:r>
      <w:r w:rsidRPr="002C2B76">
        <w:rPr>
          <w:bCs/>
          <w:sz w:val="24"/>
          <w:szCs w:val="24"/>
        </w:rPr>
        <w:t>b</w:t>
      </w:r>
      <w:r w:rsidRPr="002C2B76">
        <w:rPr>
          <w:bCs/>
          <w:sz w:val="24"/>
          <w:szCs w:val="24"/>
        </w:rPr>
        <w:t>ūvdarbu izpildē izmantoto būvizstrādājumu, iekārtu, mehānismu, sistēmu, konstrukciju u.c.) defekti vai trūkumi, Izpildītājam jānovērš tie uz sava rēķina 10 (desmit) darba dienu laikā vai citā terminā, ja Pasūtītājs norāda citādi. Darbaspēka un tehnikas resursu noslodze citos Izpildītāja objektos nevar būt par iemeslu defektu un trūkumu novēršanas termiņa nokavējumam.</w:t>
      </w:r>
    </w:p>
    <w:p w14:paraId="1ACA4C74" w14:textId="6D4FF54E" w:rsidR="00B47098"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lastRenderedPageBreak/>
        <w:t xml:space="preserve">Ja Pasūtītājs </w:t>
      </w:r>
      <w:r w:rsidRPr="00AD2034">
        <w:rPr>
          <w:bCs/>
          <w:sz w:val="24"/>
          <w:szCs w:val="24"/>
        </w:rPr>
        <w:t>b</w:t>
      </w:r>
      <w:r w:rsidRPr="00AD2034">
        <w:rPr>
          <w:bCs/>
          <w:sz w:val="24"/>
          <w:szCs w:val="24"/>
        </w:rPr>
        <w:t xml:space="preserve">ūvdarbu garantijas laikā konstatē </w:t>
      </w:r>
      <w:r w:rsidR="00DC395C" w:rsidRPr="00AD2034">
        <w:rPr>
          <w:bCs/>
          <w:sz w:val="24"/>
          <w:szCs w:val="24"/>
        </w:rPr>
        <w:t>b</w:t>
      </w:r>
      <w:r w:rsidRPr="00AD2034">
        <w:rPr>
          <w:bCs/>
          <w:sz w:val="24"/>
          <w:szCs w:val="24"/>
        </w:rPr>
        <w:t xml:space="preserve">ūvdarbu defektus, par to tiek paziņots Izpildītājam, norādot arī vietu un laiku, kad Izpildītājam jāierodas uz Defektu akta sastādīšanu. Avārijas vai citos ārkārtējos gadījumos Izpildītājam Objektā jāierodas nekavējoties (t.i., ne ilgāk kā pēc reālā ceļā pavadītā laika, kas nepieciešams, lai ierastos no Izpildītāja juridiskās adreses vietas) pēc Pasūtītāja paziņojuma (rakstiska vai mutiska). Pie Defektu akta sastādīšanas Puses ir tiesīgas pieaicināt neatkarīgus ekspertus, kuru atzinums ir obligāts izpildīšanai Pusēm. Izdevumus par eksperta sniegtajiem pakalpojumiem apmaksā vainīgā Puse. </w:t>
      </w:r>
    </w:p>
    <w:p w14:paraId="02DA8256" w14:textId="2F82B270" w:rsidR="00B47098"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t xml:space="preserve">Defektu konstatēšana un defektu novēršana tiek konstatēta ar aktu, kura sastādīšanā piedalās Pasūtītāja un, ja nepieciešams, Izpildītāja pārstāvji un atbildīgie speciālisti. Ja Izpildītājs ir aicināts, bet neierodas uz Defektu akta sastādīšanu, Pasūtītājs ir tiesīgs sastādīt Defektu aktu bez Izpildītāja klātbūtnes un tas ir saistošs arī Izpildītājam. Par Defektu akta sastādīšanu tiek paziņots Izpildītājam rakstiski, norādot vietu un laiku, kad akts ir ticis sastādīts. Defektu akts tiek nosūtīts Izpildītājam, un ir uzskatāms, ka Izpildītājs Defektu aktu ir saņēmis, un tas stājas spēkā atbilstoši Paziņošanas likumam. </w:t>
      </w:r>
    </w:p>
    <w:p w14:paraId="673BAE93" w14:textId="77777777" w:rsidR="00B47098"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t xml:space="preserve">Par defektu novēršanu tiek sastādīts Defektu novēršanas akts. Pēc defektu novēršanas Izpildītājs paziņo Pasūtītājam laiku, kad Pasūtītājam jāierodas Objektā uz Defektu novēršanas akta sastādīšanu. Ja Pasūtītājs/Izpildītājs neierodas uz Defektu novēršanas akta sastādīšanu, Izpildītājs/Pasūtītājs to sastāda vienpusēji un </w:t>
      </w:r>
      <w:proofErr w:type="spellStart"/>
      <w:r w:rsidRPr="00AD2034">
        <w:rPr>
          <w:bCs/>
          <w:sz w:val="24"/>
          <w:szCs w:val="24"/>
        </w:rPr>
        <w:t>nosūta</w:t>
      </w:r>
      <w:proofErr w:type="spellEnd"/>
      <w:r w:rsidRPr="00AD2034">
        <w:rPr>
          <w:bCs/>
          <w:sz w:val="24"/>
          <w:szCs w:val="24"/>
        </w:rPr>
        <w:t xml:space="preserve"> otrai pusei.</w:t>
      </w:r>
    </w:p>
    <w:p w14:paraId="15C220B5" w14:textId="44044B54" w:rsidR="00B47098"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t xml:space="preserve">Pasūtītājam ir tiesības neparakstīt Defektu novēršanas aktu, ja Būvdarbu defekts un/vai tā rezultātā nodarītie bojājumi Objektam pilnībā nav novērsti.  </w:t>
      </w:r>
    </w:p>
    <w:p w14:paraId="42B2F974" w14:textId="73CAAAC8" w:rsidR="00B47098"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t>Ja defektu novēršana netiek uzsākta Pasūtītāja norādītajā termiņā vai Izpildītājs defektus nenovērš 10 (desmit) darba dienu laikā vai citā Pasūtītāja norādītajā termiņā, Pasūtītājam ir tiesības uz Izpildītāja rēķina, defektu novēršanai pieaicināt trešo personu (citu uzņēmēju), ievērojot Latvijas Republikā spēkā esošajos tiesību aktus par publisko iepirkumu.</w:t>
      </w:r>
    </w:p>
    <w:p w14:paraId="735580DC" w14:textId="4106AF9F" w:rsidR="00B47098"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t xml:space="preserve">Pasūtītājs, aprēķinot defektu un defektu rezultātā nodarīto bojājumu novēršanas zaudējumus, tajos iekļauj izdevumus par defektu un defekta rezultātā nodarīto bojājumu novēršanu, t.sk., būvizstrādājumi un darbs, </w:t>
      </w:r>
      <w:r w:rsidR="00DC395C" w:rsidRPr="00AD2034">
        <w:rPr>
          <w:bCs/>
          <w:sz w:val="24"/>
          <w:szCs w:val="24"/>
        </w:rPr>
        <w:t>b</w:t>
      </w:r>
      <w:r w:rsidRPr="00AD2034">
        <w:rPr>
          <w:bCs/>
          <w:sz w:val="24"/>
          <w:szCs w:val="24"/>
        </w:rPr>
        <w:t xml:space="preserve">ūvdarbu izpildē patērētais ūdens un elektrība, atkritumi, u.c. izmaksas, kas rodas. </w:t>
      </w:r>
    </w:p>
    <w:p w14:paraId="34D857CB" w14:textId="388C2F11" w:rsidR="00B47098"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t xml:space="preserve">Izpildītājs ir atbildīgs par garantijas laikā jaunu vai atkārtotu radušos defektu novēršanu, t.sk., ja defekts Objektā radies </w:t>
      </w:r>
      <w:r w:rsidR="00DC395C" w:rsidRPr="00AD2034">
        <w:rPr>
          <w:bCs/>
          <w:sz w:val="24"/>
          <w:szCs w:val="24"/>
        </w:rPr>
        <w:t>b</w:t>
      </w:r>
      <w:r w:rsidRPr="00AD2034">
        <w:rPr>
          <w:bCs/>
          <w:sz w:val="24"/>
          <w:szCs w:val="24"/>
        </w:rPr>
        <w:t xml:space="preserve">ūvdarbu izpildē Izpildītāja pieaicināto trešo personu novērsto defektu nekvalitatīvas veikšanas dēļ un atlīdzību par pieaicināto trešo personu nekvalitatīvi veikto darbu defektu novēršanas dēļ radītajiem zaudējumiem, Izpildītājs risina civiltiesiskā kārtībā vēršoties pret šo trešo personu, kas nekvalitatīvi veikusi defektu novēršanu un tādējādi radījusi Izpildītājam zaudējumus, vai, ja nekvalitatīvi novērstais defekts veicinājis cita defekta veidošanos. </w:t>
      </w:r>
    </w:p>
    <w:p w14:paraId="51DE3311" w14:textId="74F683E0" w:rsidR="00B47098"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t xml:space="preserve">Garantijas laikā konstatēto defektu novēršanu un defektu radīto bojājumu novēršanu izpildē Izpildītājs garantē savlaicīgumu un kvalitāti, tajā skaitā </w:t>
      </w:r>
      <w:r w:rsidR="00DC395C" w:rsidRPr="00AD2034">
        <w:rPr>
          <w:bCs/>
          <w:sz w:val="24"/>
          <w:szCs w:val="24"/>
        </w:rPr>
        <w:t>b</w:t>
      </w:r>
      <w:r w:rsidRPr="00AD2034">
        <w:rPr>
          <w:bCs/>
          <w:sz w:val="24"/>
          <w:szCs w:val="24"/>
        </w:rPr>
        <w:t>ūvdarbu izpildē izmantoto materiālu kvalitāti un personāla kvalifikāciju, drošības noteikumu ievērošanu un Objekta darbības netraucēšanu.</w:t>
      </w:r>
    </w:p>
    <w:p w14:paraId="666324BB" w14:textId="4B713A81" w:rsidR="00CA2C6E" w:rsidRPr="00AD2034" w:rsidRDefault="007C1FEA" w:rsidP="00BE7E53">
      <w:pPr>
        <w:pStyle w:val="ListParagraph"/>
        <w:numPr>
          <w:ilvl w:val="1"/>
          <w:numId w:val="28"/>
        </w:numPr>
        <w:tabs>
          <w:tab w:val="left" w:pos="0"/>
          <w:tab w:val="left" w:pos="567"/>
        </w:tabs>
        <w:suppressAutoHyphens/>
        <w:ind w:left="0" w:firstLine="0"/>
        <w:rPr>
          <w:sz w:val="24"/>
          <w:szCs w:val="24"/>
        </w:rPr>
      </w:pPr>
      <w:r w:rsidRPr="00AD2034">
        <w:rPr>
          <w:bCs/>
          <w:sz w:val="24"/>
          <w:szCs w:val="24"/>
        </w:rPr>
        <w:t xml:space="preserve">Domstarpības, kas rodas </w:t>
      </w:r>
      <w:r w:rsidR="00DC395C" w:rsidRPr="00AD2034">
        <w:rPr>
          <w:bCs/>
          <w:sz w:val="24"/>
          <w:szCs w:val="24"/>
        </w:rPr>
        <w:t>b</w:t>
      </w:r>
      <w:r w:rsidRPr="00AD2034">
        <w:rPr>
          <w:bCs/>
          <w:sz w:val="24"/>
          <w:szCs w:val="24"/>
        </w:rPr>
        <w:t>ūvdarbu un materiālu kvalitātes un to atbilstības Līguma noteikumu novērtēšanā, izšķir būvniecības kontroles iestāde vai Pušu pieaicināti licencēti vai sertificēti speciālisti/eksperti.</w:t>
      </w:r>
    </w:p>
    <w:p w14:paraId="09C7FD75" w14:textId="77777777" w:rsidR="007C1FEA" w:rsidRPr="00E53EB6" w:rsidRDefault="007C1FEA" w:rsidP="00CA2C6E">
      <w:pPr>
        <w:tabs>
          <w:tab w:val="left" w:pos="426"/>
        </w:tabs>
        <w:suppressAutoHyphens/>
        <w:ind w:left="360"/>
        <w:jc w:val="center"/>
        <w:rPr>
          <w:b/>
        </w:rPr>
      </w:pPr>
    </w:p>
    <w:p w14:paraId="4BB37E81" w14:textId="4E73946D" w:rsidR="00552650" w:rsidRDefault="00552650" w:rsidP="002C2B76">
      <w:pPr>
        <w:pStyle w:val="ListParagraph"/>
        <w:numPr>
          <w:ilvl w:val="0"/>
          <w:numId w:val="5"/>
        </w:numPr>
        <w:tabs>
          <w:tab w:val="left" w:pos="426"/>
        </w:tabs>
        <w:suppressAutoHyphens/>
        <w:ind w:left="0" w:firstLine="0"/>
        <w:jc w:val="center"/>
        <w:rPr>
          <w:b/>
          <w:sz w:val="24"/>
          <w:szCs w:val="24"/>
        </w:rPr>
      </w:pPr>
      <w:r w:rsidRPr="00552650">
        <w:rPr>
          <w:b/>
          <w:sz w:val="24"/>
          <w:szCs w:val="24"/>
        </w:rPr>
        <w:t>IZPILDĪTĀJ</w:t>
      </w:r>
      <w:r>
        <w:rPr>
          <w:b/>
          <w:sz w:val="24"/>
          <w:szCs w:val="24"/>
        </w:rPr>
        <w:t xml:space="preserve">A UN </w:t>
      </w:r>
      <w:r w:rsidRPr="00552650">
        <w:rPr>
          <w:b/>
          <w:sz w:val="24"/>
          <w:szCs w:val="24"/>
        </w:rPr>
        <w:t>PASŪTĪTĀJA</w:t>
      </w:r>
      <w:r>
        <w:rPr>
          <w:b/>
          <w:sz w:val="24"/>
          <w:szCs w:val="24"/>
        </w:rPr>
        <w:t xml:space="preserve"> </w:t>
      </w:r>
      <w:r w:rsidRPr="00552650">
        <w:rPr>
          <w:b/>
          <w:sz w:val="24"/>
          <w:szCs w:val="24"/>
        </w:rPr>
        <w:t>TIESĪBAS UN PIENĀKUMI</w:t>
      </w:r>
    </w:p>
    <w:p w14:paraId="249D70C2" w14:textId="5AC5B3B7" w:rsidR="00552650" w:rsidRPr="00BE7E53" w:rsidRDefault="00552650" w:rsidP="00BE7E53">
      <w:pPr>
        <w:pStyle w:val="ListParagraph"/>
        <w:numPr>
          <w:ilvl w:val="1"/>
          <w:numId w:val="33"/>
        </w:numPr>
        <w:tabs>
          <w:tab w:val="left" w:pos="567"/>
        </w:tabs>
        <w:suppressAutoHyphens/>
        <w:ind w:left="0" w:firstLine="0"/>
        <w:rPr>
          <w:bCs/>
          <w:sz w:val="24"/>
          <w:szCs w:val="24"/>
        </w:rPr>
      </w:pPr>
      <w:r w:rsidRPr="00BE7E53">
        <w:rPr>
          <w:bCs/>
          <w:sz w:val="24"/>
          <w:szCs w:val="24"/>
        </w:rPr>
        <w:t>Izpildītā</w:t>
      </w:r>
      <w:r w:rsidRPr="00BE7E53">
        <w:rPr>
          <w:bCs/>
          <w:sz w:val="24"/>
          <w:szCs w:val="24"/>
        </w:rPr>
        <w:t>js apņemas:</w:t>
      </w:r>
    </w:p>
    <w:p w14:paraId="7927538D" w14:textId="77777777" w:rsidR="00552650" w:rsidRPr="00BE7E53" w:rsidRDefault="00552650" w:rsidP="00BE7E53">
      <w:pPr>
        <w:pStyle w:val="ListParagraph"/>
        <w:numPr>
          <w:ilvl w:val="2"/>
          <w:numId w:val="33"/>
        </w:numPr>
        <w:tabs>
          <w:tab w:val="left" w:pos="567"/>
        </w:tabs>
        <w:suppressAutoHyphens/>
        <w:ind w:left="0" w:firstLine="0"/>
        <w:rPr>
          <w:bCs/>
          <w:sz w:val="24"/>
          <w:szCs w:val="24"/>
        </w:rPr>
      </w:pPr>
      <w:r w:rsidRPr="00BE7E53">
        <w:rPr>
          <w:bCs/>
          <w:sz w:val="24"/>
          <w:szCs w:val="24"/>
        </w:rPr>
        <w:t xml:space="preserve">pieņemt </w:t>
      </w:r>
      <w:r w:rsidRPr="00BE7E53">
        <w:rPr>
          <w:bCs/>
          <w:sz w:val="24"/>
          <w:szCs w:val="24"/>
        </w:rPr>
        <w:t xml:space="preserve">Objektu </w:t>
      </w:r>
      <w:r w:rsidRPr="00BE7E53">
        <w:rPr>
          <w:bCs/>
          <w:sz w:val="24"/>
          <w:szCs w:val="24"/>
        </w:rPr>
        <w:t>Līguma noslēgšanas brī</w:t>
      </w:r>
      <w:r w:rsidRPr="00BE7E53">
        <w:rPr>
          <w:bCs/>
          <w:sz w:val="24"/>
          <w:szCs w:val="24"/>
        </w:rPr>
        <w:t>dī</w:t>
      </w:r>
      <w:r w:rsidRPr="00BE7E53">
        <w:rPr>
          <w:bCs/>
          <w:sz w:val="24"/>
          <w:szCs w:val="24"/>
        </w:rPr>
        <w:t>;</w:t>
      </w:r>
    </w:p>
    <w:p w14:paraId="1704D15A" w14:textId="77777777" w:rsidR="00BE7E53" w:rsidRPr="00BE7E53" w:rsidRDefault="00552650" w:rsidP="00BE7E53">
      <w:pPr>
        <w:pStyle w:val="ListParagraph"/>
        <w:numPr>
          <w:ilvl w:val="2"/>
          <w:numId w:val="33"/>
        </w:numPr>
        <w:tabs>
          <w:tab w:val="left" w:pos="0"/>
        </w:tabs>
        <w:suppressAutoHyphens/>
        <w:ind w:left="0" w:firstLine="0"/>
        <w:rPr>
          <w:bCs/>
          <w:sz w:val="24"/>
          <w:szCs w:val="24"/>
        </w:rPr>
      </w:pPr>
      <w:r w:rsidRPr="00BE7E53">
        <w:rPr>
          <w:bCs/>
          <w:sz w:val="24"/>
          <w:szCs w:val="24"/>
        </w:rPr>
        <w:t xml:space="preserve">pēc jebkuru </w:t>
      </w:r>
      <w:r w:rsidRPr="00BE7E53">
        <w:rPr>
          <w:bCs/>
          <w:sz w:val="24"/>
          <w:szCs w:val="24"/>
        </w:rPr>
        <w:t>b</w:t>
      </w:r>
      <w:r w:rsidRPr="00BE7E53">
        <w:rPr>
          <w:bCs/>
          <w:sz w:val="24"/>
          <w:szCs w:val="24"/>
        </w:rPr>
        <w:t xml:space="preserve">ūvdarbu veikšanas, nodrošināt </w:t>
      </w:r>
      <w:r w:rsidRPr="00BE7E53">
        <w:rPr>
          <w:bCs/>
          <w:sz w:val="24"/>
          <w:szCs w:val="24"/>
        </w:rPr>
        <w:t>b</w:t>
      </w:r>
      <w:r w:rsidRPr="00BE7E53">
        <w:rPr>
          <w:bCs/>
          <w:sz w:val="24"/>
          <w:szCs w:val="24"/>
        </w:rPr>
        <w:t>ūvdarbu veikšanas laikā radušos atkritumu savākšanu, nogādāšanu atkritumu pārstrādes vai</w:t>
      </w:r>
      <w:r w:rsidRPr="00BE7E53">
        <w:rPr>
          <w:b/>
          <w:sz w:val="24"/>
          <w:szCs w:val="24"/>
        </w:rPr>
        <w:t xml:space="preserve"> apglabāšanas vietās – ar savu transportu vai izmantojot atkritumu </w:t>
      </w:r>
      <w:proofErr w:type="spellStart"/>
      <w:r w:rsidRPr="00BE7E53">
        <w:rPr>
          <w:b/>
          <w:sz w:val="24"/>
          <w:szCs w:val="24"/>
        </w:rPr>
        <w:t>apsaimniekotāja</w:t>
      </w:r>
      <w:proofErr w:type="spellEnd"/>
      <w:r w:rsidRPr="00552650">
        <w:rPr>
          <w:b/>
          <w:sz w:val="24"/>
          <w:szCs w:val="24"/>
        </w:rPr>
        <w:t xml:space="preserve"> pakalpojumus, sedzot </w:t>
      </w:r>
      <w:r w:rsidRPr="00BE7E53">
        <w:rPr>
          <w:bCs/>
          <w:sz w:val="24"/>
          <w:szCs w:val="24"/>
        </w:rPr>
        <w:lastRenderedPageBreak/>
        <w:t xml:space="preserve">attiecīgās izmaksas uz sava rēķina. Būvniecības darbu laikā radušos būvniecības atkritumus drīkst nodot tikai atkritumu </w:t>
      </w:r>
      <w:proofErr w:type="spellStart"/>
      <w:r w:rsidRPr="00BE7E53">
        <w:rPr>
          <w:bCs/>
          <w:sz w:val="24"/>
          <w:szCs w:val="24"/>
        </w:rPr>
        <w:t>apsaimniekotājam</w:t>
      </w:r>
      <w:proofErr w:type="spellEnd"/>
      <w:r w:rsidRPr="00BE7E53">
        <w:rPr>
          <w:bCs/>
          <w:sz w:val="24"/>
          <w:szCs w:val="24"/>
        </w:rPr>
        <w:t>, kas Valsts vides dienestā ir saņēmis atbilstošu atļauju;</w:t>
      </w:r>
    </w:p>
    <w:p w14:paraId="5F374D16" w14:textId="63D4691C" w:rsidR="00BE7E53" w:rsidRPr="00BE7E53" w:rsidRDefault="00552650" w:rsidP="00BE7E53">
      <w:pPr>
        <w:pStyle w:val="ListParagraph"/>
        <w:numPr>
          <w:ilvl w:val="2"/>
          <w:numId w:val="33"/>
        </w:numPr>
        <w:tabs>
          <w:tab w:val="left" w:pos="0"/>
          <w:tab w:val="left" w:pos="567"/>
        </w:tabs>
        <w:suppressAutoHyphens/>
        <w:ind w:left="0" w:firstLine="0"/>
        <w:rPr>
          <w:bCs/>
          <w:sz w:val="24"/>
          <w:szCs w:val="24"/>
        </w:rPr>
      </w:pPr>
      <w:r w:rsidRPr="00BE7E53">
        <w:rPr>
          <w:bCs/>
          <w:sz w:val="24"/>
          <w:szCs w:val="24"/>
        </w:rPr>
        <w:t xml:space="preserve">veikt nolīgtos </w:t>
      </w:r>
      <w:r w:rsidRPr="00BE7E53">
        <w:rPr>
          <w:bCs/>
          <w:sz w:val="24"/>
          <w:szCs w:val="24"/>
        </w:rPr>
        <w:t>b</w:t>
      </w:r>
      <w:r w:rsidRPr="00BE7E53">
        <w:rPr>
          <w:bCs/>
          <w:sz w:val="24"/>
          <w:szCs w:val="24"/>
        </w:rPr>
        <w:t>ūvdarbus pienācīgā kvalitātē un termiņā, atbilstoši Līgumam, tā pielikumiem, Pasūtītāja norādījumiem un spēkā esošajiem normatīvajiem aktiem;</w:t>
      </w:r>
    </w:p>
    <w:p w14:paraId="31785F57" w14:textId="77777777" w:rsidR="00BE7E53" w:rsidRPr="00BE7E53" w:rsidRDefault="00552650" w:rsidP="00BE7E53">
      <w:pPr>
        <w:pStyle w:val="ListParagraph"/>
        <w:numPr>
          <w:ilvl w:val="2"/>
          <w:numId w:val="33"/>
        </w:numPr>
        <w:tabs>
          <w:tab w:val="left" w:pos="0"/>
          <w:tab w:val="left" w:pos="567"/>
        </w:tabs>
        <w:suppressAutoHyphens/>
        <w:ind w:left="0" w:firstLine="0"/>
        <w:rPr>
          <w:bCs/>
          <w:sz w:val="24"/>
          <w:szCs w:val="24"/>
        </w:rPr>
      </w:pPr>
      <w:r w:rsidRPr="00BE7E53">
        <w:rPr>
          <w:bCs/>
          <w:sz w:val="24"/>
          <w:szCs w:val="24"/>
        </w:rPr>
        <w:t>ievērot visus Pasūtītāja lūgumus, iebildumus un aizrādījumus, likvidēt visus Pasūtītāja norādītos trūkumus, ja šie trūkumi, iebildumi un aizrādījumi ir pamatoti un tie nav pretrunā piedāvājumam;</w:t>
      </w:r>
    </w:p>
    <w:p w14:paraId="04E7F53E" w14:textId="77777777" w:rsidR="00BE7E53" w:rsidRPr="00BE7E53" w:rsidRDefault="00552650" w:rsidP="00BE7E53">
      <w:pPr>
        <w:pStyle w:val="ListParagraph"/>
        <w:numPr>
          <w:ilvl w:val="2"/>
          <w:numId w:val="33"/>
        </w:numPr>
        <w:tabs>
          <w:tab w:val="left" w:pos="0"/>
          <w:tab w:val="left" w:pos="567"/>
        </w:tabs>
        <w:suppressAutoHyphens/>
        <w:ind w:left="0" w:firstLine="0"/>
        <w:rPr>
          <w:bCs/>
          <w:sz w:val="24"/>
          <w:szCs w:val="24"/>
        </w:rPr>
      </w:pPr>
      <w:r w:rsidRPr="00BE7E53">
        <w:rPr>
          <w:bCs/>
          <w:sz w:val="24"/>
          <w:szCs w:val="24"/>
        </w:rPr>
        <w:t>ne vēlāk, kā 3 (trīs) darba dienu laikā rakstiski brīdināt Pasūtītāju par neparedzētiem apstākļiem, kuri radušies pēc Līguma noslēgšanas no Izpildītāj</w:t>
      </w:r>
      <w:r w:rsidRPr="00BE7E53">
        <w:rPr>
          <w:bCs/>
          <w:sz w:val="24"/>
          <w:szCs w:val="24"/>
        </w:rPr>
        <w:t>a</w:t>
      </w:r>
      <w:r w:rsidRPr="00BE7E53">
        <w:rPr>
          <w:bCs/>
          <w:sz w:val="24"/>
          <w:szCs w:val="24"/>
        </w:rPr>
        <w:t xml:space="preserve"> neatkarīgu apstākļu dēļ, un kuri var ietekmēt Līguma noteikumus;</w:t>
      </w:r>
    </w:p>
    <w:p w14:paraId="475FD2E0" w14:textId="77777777" w:rsidR="00BE7E53" w:rsidRPr="00BE7E53" w:rsidRDefault="00552650" w:rsidP="00BE7E53">
      <w:pPr>
        <w:pStyle w:val="ListParagraph"/>
        <w:numPr>
          <w:ilvl w:val="2"/>
          <w:numId w:val="33"/>
        </w:numPr>
        <w:tabs>
          <w:tab w:val="left" w:pos="0"/>
          <w:tab w:val="left" w:pos="567"/>
        </w:tabs>
        <w:suppressAutoHyphens/>
        <w:ind w:left="0" w:firstLine="0"/>
        <w:rPr>
          <w:bCs/>
          <w:sz w:val="24"/>
          <w:szCs w:val="24"/>
        </w:rPr>
      </w:pPr>
      <w:r w:rsidRPr="00BE7E53">
        <w:rPr>
          <w:bCs/>
          <w:sz w:val="24"/>
          <w:szCs w:val="24"/>
        </w:rPr>
        <w:t xml:space="preserve">veicot </w:t>
      </w:r>
      <w:r w:rsidRPr="00BE7E53">
        <w:rPr>
          <w:bCs/>
          <w:sz w:val="24"/>
          <w:szCs w:val="24"/>
        </w:rPr>
        <w:t>b</w:t>
      </w:r>
      <w:r w:rsidRPr="00BE7E53">
        <w:rPr>
          <w:bCs/>
          <w:sz w:val="24"/>
          <w:szCs w:val="24"/>
        </w:rPr>
        <w:t xml:space="preserve">ūvdarbus, ievērot drošības tehnikas, apkārtējās vides aizsardzības noteikumus, kā arī normatīvos aktus, kas regulē šādu </w:t>
      </w:r>
      <w:r w:rsidRPr="00BE7E53">
        <w:rPr>
          <w:bCs/>
          <w:sz w:val="24"/>
          <w:szCs w:val="24"/>
        </w:rPr>
        <w:t>b</w:t>
      </w:r>
      <w:r w:rsidRPr="00BE7E53">
        <w:rPr>
          <w:bCs/>
          <w:sz w:val="24"/>
          <w:szCs w:val="24"/>
        </w:rPr>
        <w:t>ūvdarbu veikšanu;</w:t>
      </w:r>
    </w:p>
    <w:p w14:paraId="0E12CF36" w14:textId="77777777" w:rsidR="00BE7E53" w:rsidRPr="00BE7E53" w:rsidRDefault="00552650" w:rsidP="00BE7E53">
      <w:pPr>
        <w:pStyle w:val="ListParagraph"/>
        <w:numPr>
          <w:ilvl w:val="2"/>
          <w:numId w:val="33"/>
        </w:numPr>
        <w:tabs>
          <w:tab w:val="left" w:pos="0"/>
          <w:tab w:val="left" w:pos="567"/>
        </w:tabs>
        <w:suppressAutoHyphens/>
        <w:ind w:left="0" w:firstLine="0"/>
        <w:rPr>
          <w:bCs/>
          <w:sz w:val="24"/>
          <w:szCs w:val="24"/>
        </w:rPr>
      </w:pPr>
      <w:r w:rsidRPr="00BE7E53">
        <w:rPr>
          <w:bCs/>
          <w:sz w:val="24"/>
          <w:szCs w:val="24"/>
        </w:rPr>
        <w:t xml:space="preserve">ja Izpildītājs bez Pasūtītāja piekrišanas veicis </w:t>
      </w:r>
      <w:r w:rsidR="00BE7E53" w:rsidRPr="00BE7E53">
        <w:rPr>
          <w:bCs/>
          <w:sz w:val="24"/>
          <w:szCs w:val="24"/>
        </w:rPr>
        <w:t>b</w:t>
      </w:r>
      <w:r w:rsidRPr="00BE7E53">
        <w:rPr>
          <w:bCs/>
          <w:sz w:val="24"/>
          <w:szCs w:val="24"/>
        </w:rPr>
        <w:t xml:space="preserve">ūvdarbus, kuri pirms to veikšanas nav saskaņoti, tad </w:t>
      </w:r>
      <w:r w:rsidR="00BE7E53" w:rsidRPr="00BE7E53">
        <w:rPr>
          <w:bCs/>
          <w:sz w:val="24"/>
          <w:szCs w:val="24"/>
        </w:rPr>
        <w:t>Izpildītāj</w:t>
      </w:r>
      <w:r w:rsidRPr="00BE7E53">
        <w:rPr>
          <w:bCs/>
          <w:sz w:val="24"/>
          <w:szCs w:val="24"/>
        </w:rPr>
        <w:t xml:space="preserve">s nav tiesīgs no Pasūtītāja prasīt samaksu par šādu </w:t>
      </w:r>
      <w:r w:rsidR="00BE7E53" w:rsidRPr="00BE7E53">
        <w:rPr>
          <w:bCs/>
          <w:sz w:val="24"/>
          <w:szCs w:val="24"/>
        </w:rPr>
        <w:t>b</w:t>
      </w:r>
      <w:r w:rsidRPr="00BE7E53">
        <w:rPr>
          <w:bCs/>
          <w:sz w:val="24"/>
          <w:szCs w:val="24"/>
        </w:rPr>
        <w:t>ūvdarbu veikšanu.</w:t>
      </w:r>
    </w:p>
    <w:p w14:paraId="01760D77" w14:textId="23D6B99F" w:rsidR="00552650" w:rsidRPr="00BE7E53" w:rsidRDefault="00552650" w:rsidP="00BE7E53">
      <w:pPr>
        <w:pStyle w:val="ListParagraph"/>
        <w:numPr>
          <w:ilvl w:val="1"/>
          <w:numId w:val="33"/>
        </w:numPr>
        <w:tabs>
          <w:tab w:val="left" w:pos="0"/>
          <w:tab w:val="left" w:pos="567"/>
        </w:tabs>
        <w:suppressAutoHyphens/>
        <w:rPr>
          <w:bCs/>
          <w:sz w:val="24"/>
          <w:szCs w:val="24"/>
        </w:rPr>
      </w:pPr>
      <w:r w:rsidRPr="00BE7E53">
        <w:rPr>
          <w:bCs/>
          <w:sz w:val="24"/>
          <w:szCs w:val="24"/>
        </w:rPr>
        <w:t>Pasūtītājs apņemas:</w:t>
      </w:r>
    </w:p>
    <w:p w14:paraId="579D008F" w14:textId="5CFFACB2" w:rsidR="00BE7E53" w:rsidRPr="00BE7E53" w:rsidRDefault="00552650" w:rsidP="00BE7E53">
      <w:pPr>
        <w:pStyle w:val="ListParagraph"/>
        <w:numPr>
          <w:ilvl w:val="2"/>
          <w:numId w:val="33"/>
        </w:numPr>
        <w:tabs>
          <w:tab w:val="left" w:pos="567"/>
        </w:tabs>
        <w:suppressAutoHyphens/>
        <w:ind w:left="0" w:firstLine="0"/>
        <w:rPr>
          <w:bCs/>
          <w:sz w:val="24"/>
          <w:szCs w:val="24"/>
        </w:rPr>
      </w:pPr>
      <w:r w:rsidRPr="00BE7E53">
        <w:rPr>
          <w:bCs/>
          <w:sz w:val="24"/>
          <w:szCs w:val="24"/>
        </w:rPr>
        <w:t xml:space="preserve">ierādīt </w:t>
      </w:r>
      <w:r w:rsidR="00BE7E53" w:rsidRPr="00BE7E53">
        <w:rPr>
          <w:bCs/>
          <w:sz w:val="24"/>
          <w:szCs w:val="24"/>
        </w:rPr>
        <w:t>Izpildītāj</w:t>
      </w:r>
      <w:r w:rsidRPr="00BE7E53">
        <w:rPr>
          <w:bCs/>
          <w:sz w:val="24"/>
          <w:szCs w:val="24"/>
        </w:rPr>
        <w:t xml:space="preserve">am </w:t>
      </w:r>
      <w:r w:rsidR="00BE7E53" w:rsidRPr="00BE7E53">
        <w:rPr>
          <w:bCs/>
          <w:sz w:val="24"/>
          <w:szCs w:val="24"/>
        </w:rPr>
        <w:t>b</w:t>
      </w:r>
      <w:r w:rsidRPr="00BE7E53">
        <w:rPr>
          <w:bCs/>
          <w:sz w:val="24"/>
          <w:szCs w:val="24"/>
        </w:rPr>
        <w:t>ūvdarbu izpildes vietu;</w:t>
      </w:r>
    </w:p>
    <w:p w14:paraId="6FFAA8F0" w14:textId="746FE568" w:rsidR="00BE7E53" w:rsidRPr="00BE7E53" w:rsidRDefault="00552650" w:rsidP="00BE7E53">
      <w:pPr>
        <w:pStyle w:val="ListParagraph"/>
        <w:numPr>
          <w:ilvl w:val="2"/>
          <w:numId w:val="33"/>
        </w:numPr>
        <w:tabs>
          <w:tab w:val="left" w:pos="567"/>
        </w:tabs>
        <w:suppressAutoHyphens/>
        <w:ind w:left="0" w:firstLine="0"/>
        <w:rPr>
          <w:bCs/>
          <w:sz w:val="24"/>
          <w:szCs w:val="24"/>
        </w:rPr>
      </w:pPr>
      <w:r w:rsidRPr="00BE7E53">
        <w:rPr>
          <w:bCs/>
          <w:sz w:val="24"/>
          <w:szCs w:val="24"/>
        </w:rPr>
        <w:t xml:space="preserve">pieņemt no </w:t>
      </w:r>
      <w:r w:rsidR="00BE7E53" w:rsidRPr="00BE7E53">
        <w:rPr>
          <w:bCs/>
          <w:sz w:val="24"/>
          <w:szCs w:val="24"/>
        </w:rPr>
        <w:t>Izpildītājs</w:t>
      </w:r>
      <w:r w:rsidR="00BE7E53" w:rsidRPr="00BE7E53">
        <w:rPr>
          <w:bCs/>
          <w:sz w:val="24"/>
          <w:szCs w:val="24"/>
        </w:rPr>
        <w:t xml:space="preserve"> </w:t>
      </w:r>
      <w:r w:rsidRPr="00BE7E53">
        <w:rPr>
          <w:bCs/>
          <w:sz w:val="24"/>
          <w:szCs w:val="24"/>
        </w:rPr>
        <w:t xml:space="preserve">a izpildītos darbus, parakstot rēķinu pēc tam, kad Pasūtītājs ir pārbaudījis un atzinis rēķinā un darbu izpildes aktā norādīto darbu atbilstību faktiski izpildītajiem darbiem un </w:t>
      </w:r>
      <w:r w:rsidR="00BE7E53" w:rsidRPr="00BE7E53">
        <w:rPr>
          <w:bCs/>
          <w:sz w:val="24"/>
          <w:szCs w:val="24"/>
        </w:rPr>
        <w:t>b</w:t>
      </w:r>
      <w:r w:rsidRPr="00BE7E53">
        <w:rPr>
          <w:bCs/>
          <w:sz w:val="24"/>
          <w:szCs w:val="24"/>
        </w:rPr>
        <w:t>ūvdarbu kvalitāti par labu;</w:t>
      </w:r>
    </w:p>
    <w:p w14:paraId="3F013147" w14:textId="115BC051" w:rsidR="00BE7E53" w:rsidRPr="00BE7E53" w:rsidRDefault="00552650" w:rsidP="00BE7E53">
      <w:pPr>
        <w:pStyle w:val="ListParagraph"/>
        <w:numPr>
          <w:ilvl w:val="2"/>
          <w:numId w:val="33"/>
        </w:numPr>
        <w:tabs>
          <w:tab w:val="left" w:pos="567"/>
        </w:tabs>
        <w:suppressAutoHyphens/>
        <w:ind w:left="0" w:firstLine="0"/>
        <w:rPr>
          <w:bCs/>
          <w:sz w:val="24"/>
          <w:szCs w:val="24"/>
        </w:rPr>
      </w:pPr>
      <w:r w:rsidRPr="00BE7E53">
        <w:rPr>
          <w:bCs/>
          <w:sz w:val="24"/>
          <w:szCs w:val="24"/>
        </w:rPr>
        <w:t>samaksāt Līgumā noteikto summu par darbu izpildi Līgumā noteiktajā kārtībā un termiņā.</w:t>
      </w:r>
    </w:p>
    <w:p w14:paraId="64A2866D" w14:textId="6CB84F44" w:rsidR="00BE7E53" w:rsidRPr="00BE7E53" w:rsidRDefault="00552650" w:rsidP="00BE7E53">
      <w:pPr>
        <w:pStyle w:val="ListParagraph"/>
        <w:numPr>
          <w:ilvl w:val="2"/>
          <w:numId w:val="33"/>
        </w:numPr>
        <w:tabs>
          <w:tab w:val="left" w:pos="567"/>
        </w:tabs>
        <w:suppressAutoHyphens/>
        <w:ind w:left="0" w:firstLine="0"/>
        <w:rPr>
          <w:bCs/>
          <w:sz w:val="24"/>
          <w:szCs w:val="24"/>
        </w:rPr>
      </w:pPr>
      <w:r w:rsidRPr="00BE7E53">
        <w:rPr>
          <w:bCs/>
          <w:sz w:val="24"/>
          <w:szCs w:val="24"/>
        </w:rPr>
        <w:t xml:space="preserve">Pasūtītājam ir tiesības neveikt apmaksu par izpildītajiem darbiem, ja dokumentāli ar aktu, ko sastādījušas abas Puses vai kompetenta persona, konstatēta </w:t>
      </w:r>
      <w:r w:rsidR="00BE7E53" w:rsidRPr="00BE7E53">
        <w:rPr>
          <w:bCs/>
          <w:sz w:val="24"/>
          <w:szCs w:val="24"/>
        </w:rPr>
        <w:t>b</w:t>
      </w:r>
      <w:r w:rsidRPr="00BE7E53">
        <w:rPr>
          <w:bCs/>
          <w:sz w:val="24"/>
          <w:szCs w:val="24"/>
        </w:rPr>
        <w:t xml:space="preserve">ūvdarbu neatbilstoša kvalitāte vai būtiska atkāpe no normām, līdz šo trūkumu novēršanai par </w:t>
      </w:r>
      <w:r w:rsidR="00BE7E53" w:rsidRPr="00BE7E53">
        <w:rPr>
          <w:bCs/>
          <w:sz w:val="24"/>
          <w:szCs w:val="24"/>
        </w:rPr>
        <w:t>Izpildītāj</w:t>
      </w:r>
      <w:r w:rsidRPr="00BE7E53">
        <w:rPr>
          <w:bCs/>
          <w:sz w:val="24"/>
          <w:szCs w:val="24"/>
        </w:rPr>
        <w:t>a līdzekļiem Pasūtītāja norādītajā termiņā.</w:t>
      </w:r>
    </w:p>
    <w:p w14:paraId="324A32F2" w14:textId="7E3E6D80" w:rsidR="00552650" w:rsidRPr="00BE7E53" w:rsidRDefault="00552650" w:rsidP="00BE7E53">
      <w:pPr>
        <w:pStyle w:val="ListParagraph"/>
        <w:numPr>
          <w:ilvl w:val="1"/>
          <w:numId w:val="33"/>
        </w:numPr>
        <w:tabs>
          <w:tab w:val="left" w:pos="426"/>
        </w:tabs>
        <w:suppressAutoHyphens/>
        <w:ind w:left="0" w:firstLine="0"/>
        <w:rPr>
          <w:bCs/>
          <w:sz w:val="24"/>
          <w:szCs w:val="24"/>
        </w:rPr>
      </w:pPr>
      <w:r w:rsidRPr="00BE7E53">
        <w:rPr>
          <w:bCs/>
          <w:sz w:val="24"/>
          <w:szCs w:val="24"/>
        </w:rPr>
        <w:t>Puses saskaņā ar Latvijas Republikā spēkā esošajiem normatīvajiem aktiem savstarpēji ir materiāli atbildīgas par Līguma saistību pārkāpšanu, kā arī par otrai Pusei radītajiem zaudējumiem.</w:t>
      </w:r>
    </w:p>
    <w:p w14:paraId="0C994969" w14:textId="77777777" w:rsidR="00BE7E53" w:rsidRPr="00BE7E53" w:rsidRDefault="00BE7E53" w:rsidP="00552650">
      <w:pPr>
        <w:pStyle w:val="ListParagraph"/>
        <w:tabs>
          <w:tab w:val="left" w:pos="426"/>
        </w:tabs>
        <w:suppressAutoHyphens/>
        <w:ind w:left="0" w:firstLine="0"/>
        <w:rPr>
          <w:bCs/>
          <w:sz w:val="24"/>
          <w:szCs w:val="24"/>
        </w:rPr>
      </w:pPr>
    </w:p>
    <w:p w14:paraId="04850190" w14:textId="79D3C182" w:rsidR="00CA2C6E" w:rsidRPr="00E53EB6" w:rsidRDefault="00CA2C6E" w:rsidP="002C2B76">
      <w:pPr>
        <w:pStyle w:val="ListParagraph"/>
        <w:numPr>
          <w:ilvl w:val="0"/>
          <w:numId w:val="5"/>
        </w:numPr>
        <w:tabs>
          <w:tab w:val="left" w:pos="426"/>
        </w:tabs>
        <w:suppressAutoHyphens/>
        <w:ind w:left="0" w:firstLine="0"/>
        <w:jc w:val="center"/>
        <w:rPr>
          <w:b/>
          <w:sz w:val="24"/>
          <w:szCs w:val="24"/>
        </w:rPr>
      </w:pPr>
      <w:r w:rsidRPr="00E53EB6">
        <w:rPr>
          <w:b/>
          <w:sz w:val="24"/>
          <w:szCs w:val="24"/>
        </w:rPr>
        <w:t xml:space="preserve">LĪGUMSODI </w:t>
      </w:r>
    </w:p>
    <w:p w14:paraId="30CAD8CD" w14:textId="4A9BBC1D" w:rsidR="00446DF9" w:rsidRPr="00BE7E53" w:rsidRDefault="00CA2C6E" w:rsidP="00BE7E53">
      <w:pPr>
        <w:pStyle w:val="ListParagraph"/>
        <w:numPr>
          <w:ilvl w:val="1"/>
          <w:numId w:val="34"/>
        </w:numPr>
        <w:tabs>
          <w:tab w:val="left" w:pos="0"/>
          <w:tab w:val="left" w:pos="567"/>
        </w:tabs>
        <w:suppressAutoHyphens/>
        <w:ind w:left="0" w:firstLine="0"/>
        <w:rPr>
          <w:sz w:val="24"/>
          <w:szCs w:val="24"/>
        </w:rPr>
      </w:pPr>
      <w:r w:rsidRPr="00BE7E53">
        <w:rPr>
          <w:sz w:val="24"/>
          <w:szCs w:val="24"/>
        </w:rPr>
        <w:t xml:space="preserve">Ja Izpildītājs ir pārsniedzis Līguma </w:t>
      </w:r>
      <w:r w:rsidR="00B20730" w:rsidRPr="00BE7E53">
        <w:rPr>
          <w:sz w:val="24"/>
          <w:szCs w:val="24"/>
        </w:rPr>
        <w:t>3</w:t>
      </w:r>
      <w:r w:rsidRPr="00BE7E53">
        <w:rPr>
          <w:sz w:val="24"/>
          <w:szCs w:val="24"/>
        </w:rPr>
        <w:t>.3. punktā noteikto Darbu izpildes termiņu, Izpildītājs maksā Pasūtītājam līgumsodu 0,1% (nulle komats viens procents) apmērā no Līguma summas par katru nokavētu dienu, bet kopsummā ne vairāk kā 10% (desmit procentus) no Līguma summas</w:t>
      </w:r>
    </w:p>
    <w:p w14:paraId="76B93370" w14:textId="4D76CC47" w:rsidR="00446DF9" w:rsidRPr="00BE7E53" w:rsidRDefault="00CA2C6E" w:rsidP="00BE7E53">
      <w:pPr>
        <w:pStyle w:val="ListParagraph"/>
        <w:numPr>
          <w:ilvl w:val="1"/>
          <w:numId w:val="34"/>
        </w:numPr>
        <w:tabs>
          <w:tab w:val="left" w:pos="0"/>
          <w:tab w:val="left" w:pos="567"/>
        </w:tabs>
        <w:suppressAutoHyphens/>
        <w:ind w:left="0" w:firstLine="0"/>
        <w:rPr>
          <w:sz w:val="24"/>
          <w:szCs w:val="24"/>
        </w:rPr>
      </w:pPr>
      <w:r w:rsidRPr="00BE7E53">
        <w:rPr>
          <w:sz w:val="24"/>
          <w:szCs w:val="24"/>
        </w:rPr>
        <w:t>Pasūtītājs par Līgumā paredzēto maksājumu saistību kavējumu, maksā Izpildītājam līgumsodu 0</w:t>
      </w:r>
      <w:r w:rsidR="00EC7DD5" w:rsidRPr="00BE7E53">
        <w:rPr>
          <w:sz w:val="24"/>
          <w:szCs w:val="24"/>
        </w:rPr>
        <w:t>,</w:t>
      </w:r>
      <w:r w:rsidRPr="00BE7E53">
        <w:rPr>
          <w:sz w:val="24"/>
          <w:szCs w:val="24"/>
        </w:rPr>
        <w:t>1% (nulle komats viens procents) apmērā no laikā nesamaksātās naudas summas par katru nokavētu dienu, bet kopsummā ne vairāk kā 10% (desmit procentus) no nesamaksātās naudas summas.</w:t>
      </w:r>
    </w:p>
    <w:p w14:paraId="34FF90EC" w14:textId="4CC8E9AD" w:rsidR="00F127DE" w:rsidRPr="00552650" w:rsidRDefault="00F127DE" w:rsidP="00BE7E53">
      <w:pPr>
        <w:pStyle w:val="ListParagraph"/>
        <w:numPr>
          <w:ilvl w:val="1"/>
          <w:numId w:val="34"/>
        </w:numPr>
        <w:tabs>
          <w:tab w:val="left" w:pos="567"/>
        </w:tabs>
        <w:ind w:left="0" w:firstLine="0"/>
        <w:rPr>
          <w:sz w:val="24"/>
          <w:szCs w:val="24"/>
        </w:rPr>
      </w:pPr>
      <w:r w:rsidRPr="00552650">
        <w:rPr>
          <w:sz w:val="24"/>
          <w:szCs w:val="24"/>
        </w:rPr>
        <w:t xml:space="preserve">Ja Izpildītājs neveic darbus ilgāk par 10 (desmit) darba dienām, Pasūtītājam ir tiesības vienpusējā kārtā izbeigt Līgumu. Šajā gadījumā Pasūtītājs neveic samaksu par </w:t>
      </w:r>
      <w:r w:rsidR="00B20730" w:rsidRPr="00552650">
        <w:rPr>
          <w:sz w:val="24"/>
          <w:szCs w:val="24"/>
        </w:rPr>
        <w:t>Izpildītāj</w:t>
      </w:r>
      <w:r w:rsidRPr="00552650">
        <w:rPr>
          <w:sz w:val="24"/>
          <w:szCs w:val="24"/>
        </w:rPr>
        <w:t>a veiktajiem darbiem, kurus Pasūtītājs nav uzdevis.</w:t>
      </w:r>
    </w:p>
    <w:p w14:paraId="02458D89" w14:textId="3DA00504" w:rsidR="00F127DE" w:rsidRPr="00552650" w:rsidRDefault="00B20730" w:rsidP="00BE7E53">
      <w:pPr>
        <w:pStyle w:val="ListParagraph"/>
        <w:numPr>
          <w:ilvl w:val="1"/>
          <w:numId w:val="34"/>
        </w:numPr>
        <w:tabs>
          <w:tab w:val="left" w:pos="567"/>
        </w:tabs>
        <w:ind w:left="0" w:firstLine="0"/>
        <w:rPr>
          <w:sz w:val="24"/>
          <w:szCs w:val="24"/>
        </w:rPr>
      </w:pPr>
      <w:r w:rsidRPr="00552650">
        <w:rPr>
          <w:sz w:val="24"/>
          <w:szCs w:val="24"/>
        </w:rPr>
        <w:t>Gadījumā, ja Izpildītājs nepilda vai atsakās pildīt Līgumu, vai, ja Līgums tiek pārtraukts Izpildītāj</w:t>
      </w:r>
      <w:r w:rsidRPr="00552650">
        <w:rPr>
          <w:sz w:val="24"/>
          <w:szCs w:val="24"/>
        </w:rPr>
        <w:t>a</w:t>
      </w:r>
      <w:r w:rsidRPr="00552650">
        <w:rPr>
          <w:sz w:val="24"/>
          <w:szCs w:val="24"/>
        </w:rPr>
        <w:t xml:space="preserve"> vainas dēļ, tad Pasūtītājam ir tiesības aprēķināt Izpildītāj</w:t>
      </w:r>
      <w:r w:rsidRPr="00552650">
        <w:rPr>
          <w:sz w:val="24"/>
          <w:szCs w:val="24"/>
        </w:rPr>
        <w:t xml:space="preserve">am </w:t>
      </w:r>
      <w:r w:rsidRPr="00552650">
        <w:rPr>
          <w:sz w:val="24"/>
          <w:szCs w:val="24"/>
        </w:rPr>
        <w:t>vienreizēju līgumsodu 10 % (desmit procentu) apmērā no kopējās Līgumcenas.</w:t>
      </w:r>
    </w:p>
    <w:p w14:paraId="05257674" w14:textId="4EC54DC6" w:rsidR="00446DF9" w:rsidRPr="00552650" w:rsidRDefault="00CA2C6E" w:rsidP="00BE7E53">
      <w:pPr>
        <w:pStyle w:val="ListParagraph"/>
        <w:numPr>
          <w:ilvl w:val="1"/>
          <w:numId w:val="34"/>
        </w:numPr>
        <w:tabs>
          <w:tab w:val="left" w:pos="0"/>
          <w:tab w:val="left" w:pos="567"/>
        </w:tabs>
        <w:suppressAutoHyphens/>
        <w:ind w:left="0" w:firstLine="0"/>
        <w:rPr>
          <w:sz w:val="24"/>
          <w:szCs w:val="24"/>
        </w:rPr>
      </w:pPr>
      <w:r w:rsidRPr="00552650">
        <w:rPr>
          <w:sz w:val="24"/>
          <w:szCs w:val="24"/>
        </w:rPr>
        <w:t>Līgumsoda nomaksa neatbrīvo Puses no Līguma turpmākas pildīšanas.</w:t>
      </w:r>
    </w:p>
    <w:p w14:paraId="50FF9F21" w14:textId="77777777" w:rsidR="00446DF9" w:rsidRPr="00F127DE" w:rsidRDefault="00CA2C6E" w:rsidP="00BE7E53">
      <w:pPr>
        <w:pStyle w:val="ListParagraph"/>
        <w:numPr>
          <w:ilvl w:val="1"/>
          <w:numId w:val="34"/>
        </w:numPr>
        <w:tabs>
          <w:tab w:val="left" w:pos="0"/>
          <w:tab w:val="left" w:pos="567"/>
        </w:tabs>
        <w:suppressAutoHyphens/>
        <w:ind w:left="0" w:firstLine="0"/>
        <w:rPr>
          <w:sz w:val="24"/>
          <w:szCs w:val="24"/>
        </w:rPr>
      </w:pPr>
      <w:r w:rsidRPr="00552650">
        <w:rPr>
          <w:sz w:val="24"/>
          <w:szCs w:val="24"/>
        </w:rPr>
        <w:t>Ja Izpildītājam jāmaksā līgumsods Pasūtītājam, Pasūtītājs iesniedz rēķinu Izpildītājam. Rēķina apmaksas</w:t>
      </w:r>
      <w:r w:rsidRPr="00F127DE">
        <w:rPr>
          <w:sz w:val="24"/>
          <w:szCs w:val="24"/>
        </w:rPr>
        <w:t xml:space="preserve"> termiņš ir 30 (trīsdesmit) dienas no rēķina saņemšanas dienas.</w:t>
      </w:r>
    </w:p>
    <w:p w14:paraId="110798F4" w14:textId="77777777" w:rsidR="00446DF9" w:rsidRPr="00F127DE" w:rsidRDefault="00CA2C6E" w:rsidP="00BE7E53">
      <w:pPr>
        <w:pStyle w:val="ListParagraph"/>
        <w:numPr>
          <w:ilvl w:val="1"/>
          <w:numId w:val="34"/>
        </w:numPr>
        <w:tabs>
          <w:tab w:val="left" w:pos="0"/>
          <w:tab w:val="left" w:pos="567"/>
        </w:tabs>
        <w:suppressAutoHyphens/>
        <w:ind w:left="0" w:firstLine="0"/>
        <w:rPr>
          <w:sz w:val="24"/>
          <w:szCs w:val="24"/>
        </w:rPr>
      </w:pPr>
      <w:r w:rsidRPr="00F127DE">
        <w:rPr>
          <w:sz w:val="24"/>
          <w:szCs w:val="24"/>
        </w:rPr>
        <w:t xml:space="preserve">Ja Pasūtītājam jāmaksā līgumsods Izpildītājam, Izpildītājs iesniedz rēķinu pasūtītājam. Rēķina apmaksas termiņš ir 30 (trīsdesmit) dienas no rēķina saņemšanas </w:t>
      </w:r>
      <w:r w:rsidRPr="00F127DE">
        <w:rPr>
          <w:sz w:val="24"/>
          <w:szCs w:val="24"/>
        </w:rPr>
        <w:lastRenderedPageBreak/>
        <w:t>dienas.</w:t>
      </w:r>
    </w:p>
    <w:p w14:paraId="198AF6CF" w14:textId="77777777" w:rsidR="00446DF9" w:rsidRPr="00F127DE" w:rsidRDefault="00CA2C6E" w:rsidP="00BE7E53">
      <w:pPr>
        <w:pStyle w:val="ListParagraph"/>
        <w:numPr>
          <w:ilvl w:val="1"/>
          <w:numId w:val="34"/>
        </w:numPr>
        <w:tabs>
          <w:tab w:val="left" w:pos="0"/>
          <w:tab w:val="left" w:pos="567"/>
        </w:tabs>
        <w:suppressAutoHyphens/>
        <w:ind w:left="0" w:firstLine="0"/>
        <w:rPr>
          <w:sz w:val="24"/>
          <w:szCs w:val="24"/>
        </w:rPr>
      </w:pPr>
      <w:r w:rsidRPr="00F127DE">
        <w:rPr>
          <w:sz w:val="24"/>
          <w:szCs w:val="24"/>
        </w:rPr>
        <w:t>Ja Izpildītājam tiek piemērots līgumsods, tad turpmākie norēķini tiek veikti pēc līgumsoda nomaksas.</w:t>
      </w:r>
    </w:p>
    <w:p w14:paraId="52FA47BD" w14:textId="13E6D520" w:rsidR="00CA2C6E" w:rsidRPr="00F127DE" w:rsidRDefault="00CA2C6E" w:rsidP="00BE7E53">
      <w:pPr>
        <w:pStyle w:val="ListParagraph"/>
        <w:numPr>
          <w:ilvl w:val="1"/>
          <w:numId w:val="34"/>
        </w:numPr>
        <w:tabs>
          <w:tab w:val="left" w:pos="0"/>
          <w:tab w:val="left" w:pos="567"/>
        </w:tabs>
        <w:suppressAutoHyphens/>
        <w:ind w:left="0" w:firstLine="0"/>
        <w:rPr>
          <w:sz w:val="24"/>
          <w:szCs w:val="24"/>
        </w:rPr>
      </w:pPr>
      <w:r w:rsidRPr="00F127DE">
        <w:rPr>
          <w:sz w:val="24"/>
          <w:szCs w:val="24"/>
        </w:rPr>
        <w:t xml:space="preserve">Pasūtītājam ir tiesības ieturēt Izpildītājam aprēķinātos līgumsodus no tam izmaksājamām summām. </w:t>
      </w:r>
    </w:p>
    <w:p w14:paraId="669EFB8B" w14:textId="77777777" w:rsidR="00CA2C6E" w:rsidRPr="00E53EB6" w:rsidRDefault="00CA2C6E" w:rsidP="00CA2C6E">
      <w:pPr>
        <w:tabs>
          <w:tab w:val="left" w:pos="567"/>
          <w:tab w:val="left" w:pos="709"/>
        </w:tabs>
        <w:suppressAutoHyphens/>
        <w:ind w:left="567" w:hanging="567"/>
        <w:jc w:val="both"/>
      </w:pPr>
    </w:p>
    <w:p w14:paraId="7C24F42F" w14:textId="789C2B20" w:rsidR="00CA2C6E" w:rsidRPr="00E53EB6" w:rsidRDefault="00CA2C6E" w:rsidP="002C2B76">
      <w:pPr>
        <w:pStyle w:val="ListParagraph"/>
        <w:numPr>
          <w:ilvl w:val="0"/>
          <w:numId w:val="5"/>
        </w:numPr>
        <w:tabs>
          <w:tab w:val="left" w:pos="0"/>
        </w:tabs>
        <w:suppressAutoHyphens/>
        <w:ind w:left="0" w:firstLine="0"/>
        <w:jc w:val="center"/>
        <w:rPr>
          <w:b/>
          <w:iCs/>
          <w:sz w:val="24"/>
          <w:szCs w:val="24"/>
        </w:rPr>
      </w:pPr>
      <w:r w:rsidRPr="00E53EB6">
        <w:rPr>
          <w:b/>
          <w:iCs/>
          <w:sz w:val="24"/>
          <w:szCs w:val="24"/>
        </w:rPr>
        <w:t>ZAUDĒJUMI, BOJĀJUMI UN BOJĀEJAS RISKS</w:t>
      </w:r>
    </w:p>
    <w:p w14:paraId="66E8C3A7" w14:textId="0F438A5C" w:rsidR="00446DF9" w:rsidRPr="00E1106E" w:rsidRDefault="00CA2C6E" w:rsidP="00E1106E">
      <w:pPr>
        <w:pStyle w:val="ListParagraph"/>
        <w:numPr>
          <w:ilvl w:val="1"/>
          <w:numId w:val="35"/>
        </w:numPr>
        <w:tabs>
          <w:tab w:val="left" w:pos="0"/>
          <w:tab w:val="left" w:pos="567"/>
        </w:tabs>
        <w:suppressAutoHyphens/>
        <w:ind w:left="0" w:firstLine="0"/>
        <w:rPr>
          <w:sz w:val="24"/>
          <w:szCs w:val="24"/>
        </w:rPr>
      </w:pPr>
      <w:r w:rsidRPr="00E1106E">
        <w:rPr>
          <w:sz w:val="24"/>
          <w:szCs w:val="24"/>
        </w:rPr>
        <w:t xml:space="preserve">Ja Darbu izpildes laikā </w:t>
      </w:r>
      <w:bookmarkStart w:id="22" w:name="_Hlk176434703"/>
      <w:r w:rsidRPr="00E1106E">
        <w:rPr>
          <w:sz w:val="24"/>
          <w:szCs w:val="24"/>
        </w:rPr>
        <w:t>Izpildītāja</w:t>
      </w:r>
      <w:bookmarkEnd w:id="22"/>
      <w:r w:rsidRPr="00E1106E">
        <w:rPr>
          <w:sz w:val="24"/>
          <w:szCs w:val="24"/>
        </w:rPr>
        <w:t xml:space="preserve"> vainas dēļ tiek nodarīti materiāli zaudējumi Pasūtītājam, tad Izpildītājs samaksā šos zaudējumus 5 (piecu) darba dienu laikā pēc Pasūtītāja rēķina saņemšanas. Strīdus gadījumā tiek pieaicināts neatkarīgs eksperts. Eksperta pakalpojumus apmaksā tā Puse, kurai eksperta lēmums bijis nelabvēlīgs.</w:t>
      </w:r>
    </w:p>
    <w:p w14:paraId="31356033" w14:textId="189E8D66" w:rsidR="00446DF9" w:rsidRPr="00E1106E" w:rsidRDefault="00CA2C6E" w:rsidP="00E1106E">
      <w:pPr>
        <w:pStyle w:val="ListParagraph"/>
        <w:numPr>
          <w:ilvl w:val="1"/>
          <w:numId w:val="35"/>
        </w:numPr>
        <w:tabs>
          <w:tab w:val="left" w:pos="0"/>
          <w:tab w:val="left" w:pos="567"/>
        </w:tabs>
        <w:suppressAutoHyphens/>
        <w:ind w:left="0" w:firstLine="0"/>
        <w:rPr>
          <w:sz w:val="24"/>
          <w:szCs w:val="24"/>
        </w:rPr>
      </w:pPr>
      <w:r w:rsidRPr="00E1106E">
        <w:rPr>
          <w:sz w:val="24"/>
          <w:szCs w:val="24"/>
        </w:rPr>
        <w:t>Ja trešā persona nodara Izpildītājam zaudējumus, Pasūtītājs par to nav atbildīgs. Izpildītāja prasības pret zaudējuma radītāju netiek ierobežotas.</w:t>
      </w:r>
    </w:p>
    <w:p w14:paraId="5EAC2708" w14:textId="66F48E05" w:rsidR="00446DF9" w:rsidRPr="00E1106E" w:rsidRDefault="00CA2C6E" w:rsidP="00E1106E">
      <w:pPr>
        <w:pStyle w:val="ListParagraph"/>
        <w:numPr>
          <w:ilvl w:val="1"/>
          <w:numId w:val="35"/>
        </w:numPr>
        <w:tabs>
          <w:tab w:val="left" w:pos="0"/>
          <w:tab w:val="left" w:pos="567"/>
        </w:tabs>
        <w:suppressAutoHyphens/>
        <w:ind w:left="0" w:firstLine="0"/>
        <w:rPr>
          <w:sz w:val="24"/>
          <w:szCs w:val="24"/>
        </w:rPr>
      </w:pPr>
      <w:r w:rsidRPr="00E1106E">
        <w:rPr>
          <w:sz w:val="24"/>
          <w:szCs w:val="24"/>
        </w:rPr>
        <w:t xml:space="preserve">Izpildītājam pirms Darbu uzsākšanas ir jāpārliecinās par Objekta un uz tā izbūvēto komunikāciju, konstrukciju </w:t>
      </w:r>
      <w:r w:rsidR="00A123DE" w:rsidRPr="00E1106E">
        <w:rPr>
          <w:sz w:val="24"/>
          <w:szCs w:val="24"/>
        </w:rPr>
        <w:t xml:space="preserve">u.tml. </w:t>
      </w:r>
      <w:r w:rsidRPr="00E1106E">
        <w:rPr>
          <w:sz w:val="24"/>
          <w:szCs w:val="24"/>
        </w:rPr>
        <w:t xml:space="preserve">tehnisko stāvokli. Izpildītājam jāpārliecinās, vai viņš var veikt Darbus, neradot bojājumus komunikācijām un konstrukcijām un draudus cilvēka veselībai un dzīvībai. Izpildītājam ir jāpieņem un jāpārņem iepriekš izbūvētas un pasūtītas </w:t>
      </w:r>
      <w:r w:rsidR="00A123DE" w:rsidRPr="00E1106E">
        <w:rPr>
          <w:sz w:val="24"/>
          <w:szCs w:val="24"/>
        </w:rPr>
        <w:t>b</w:t>
      </w:r>
      <w:r w:rsidRPr="00E1106E">
        <w:rPr>
          <w:sz w:val="24"/>
          <w:szCs w:val="24"/>
        </w:rPr>
        <w:t>ūves daļas, iekārtas u.c., ko viņa rīcībā nodod Pasūtītājs. Pēc pārņemšanas bojājumu un bojāejas risks pāriet Izpildītāja ziņā. Iespējamie iebildumi pirms Darbu uzsākšanas rakstiski jāpaziņo Pasūtītājam. Vēlāk</w:t>
      </w:r>
      <w:r w:rsidR="0087768F" w:rsidRPr="00E1106E">
        <w:rPr>
          <w:sz w:val="24"/>
          <w:szCs w:val="24"/>
        </w:rPr>
        <w:t>ie</w:t>
      </w:r>
      <w:r w:rsidRPr="00E1106E">
        <w:rPr>
          <w:sz w:val="24"/>
          <w:szCs w:val="24"/>
        </w:rPr>
        <w:t xml:space="preserve"> iebild</w:t>
      </w:r>
      <w:r w:rsidR="0087768F" w:rsidRPr="00E1106E">
        <w:rPr>
          <w:sz w:val="24"/>
          <w:szCs w:val="24"/>
        </w:rPr>
        <w:t>umi</w:t>
      </w:r>
      <w:r w:rsidRPr="00E1106E">
        <w:rPr>
          <w:sz w:val="24"/>
          <w:szCs w:val="24"/>
        </w:rPr>
        <w:t xml:space="preserve"> netiek ņemt</w:t>
      </w:r>
      <w:r w:rsidR="0087768F" w:rsidRPr="00E1106E">
        <w:rPr>
          <w:sz w:val="24"/>
          <w:szCs w:val="24"/>
        </w:rPr>
        <w:t>i</w:t>
      </w:r>
      <w:r w:rsidRPr="00E1106E">
        <w:rPr>
          <w:sz w:val="24"/>
          <w:szCs w:val="24"/>
        </w:rPr>
        <w:t xml:space="preserve"> vērā.</w:t>
      </w:r>
    </w:p>
    <w:p w14:paraId="16F777A2" w14:textId="77777777" w:rsidR="00A123DE" w:rsidRPr="00E1106E" w:rsidRDefault="00CA2C6E" w:rsidP="00E1106E">
      <w:pPr>
        <w:pStyle w:val="ListParagraph"/>
        <w:numPr>
          <w:ilvl w:val="1"/>
          <w:numId w:val="35"/>
        </w:numPr>
        <w:tabs>
          <w:tab w:val="left" w:pos="0"/>
          <w:tab w:val="left" w:pos="567"/>
        </w:tabs>
        <w:suppressAutoHyphens/>
        <w:ind w:left="0" w:firstLine="0"/>
        <w:rPr>
          <w:sz w:val="24"/>
          <w:szCs w:val="24"/>
        </w:rPr>
      </w:pPr>
      <w:r w:rsidRPr="00E1106E">
        <w:rPr>
          <w:sz w:val="24"/>
          <w:szCs w:val="24"/>
        </w:rPr>
        <w:t>Izpildītājs ir atbildīgs par zaudējumiem, kas radušies tā darbības vai bezdarbības dēļ citām personām, kā arī apmaksā tos.</w:t>
      </w:r>
    </w:p>
    <w:p w14:paraId="441D9950" w14:textId="7CF5269E" w:rsidR="00A123DE" w:rsidRPr="00E1106E" w:rsidRDefault="00A123DE" w:rsidP="00E1106E">
      <w:pPr>
        <w:pStyle w:val="ListParagraph"/>
        <w:numPr>
          <w:ilvl w:val="1"/>
          <w:numId w:val="35"/>
        </w:numPr>
        <w:tabs>
          <w:tab w:val="left" w:pos="0"/>
          <w:tab w:val="left" w:pos="567"/>
        </w:tabs>
        <w:suppressAutoHyphens/>
        <w:ind w:left="0" w:firstLine="0"/>
        <w:rPr>
          <w:sz w:val="24"/>
          <w:szCs w:val="24"/>
        </w:rPr>
      </w:pPr>
      <w:r w:rsidRPr="00E1106E">
        <w:rPr>
          <w:bCs/>
          <w:sz w:val="24"/>
          <w:szCs w:val="24"/>
        </w:rPr>
        <w:t xml:space="preserve">Cilvēku traumu, </w:t>
      </w:r>
      <w:r w:rsidRPr="00E1106E">
        <w:rPr>
          <w:bCs/>
          <w:sz w:val="24"/>
          <w:szCs w:val="24"/>
        </w:rPr>
        <w:t>d</w:t>
      </w:r>
      <w:r w:rsidRPr="00E1106E">
        <w:rPr>
          <w:bCs/>
          <w:sz w:val="24"/>
          <w:szCs w:val="24"/>
        </w:rPr>
        <w:t xml:space="preserve">arbu, materiālu vai iekārtu, cita īpašuma bojāšanas vai iznīcināšanas risku uzņemas Izpildītājs, izņemot, ja tas rodas Pasūtītāja vainas dēļ. Izpildītājs uzņemas arī </w:t>
      </w:r>
      <w:r w:rsidRPr="00E1106E">
        <w:rPr>
          <w:bCs/>
          <w:sz w:val="24"/>
          <w:szCs w:val="24"/>
        </w:rPr>
        <w:t>O</w:t>
      </w:r>
      <w:r w:rsidRPr="00E1106E">
        <w:rPr>
          <w:bCs/>
          <w:sz w:val="24"/>
          <w:szCs w:val="24"/>
        </w:rPr>
        <w:t xml:space="preserve">bjekta, </w:t>
      </w:r>
      <w:r w:rsidRPr="00E1106E">
        <w:rPr>
          <w:bCs/>
          <w:sz w:val="24"/>
          <w:szCs w:val="24"/>
        </w:rPr>
        <w:t>d</w:t>
      </w:r>
      <w:r w:rsidRPr="00E1106E">
        <w:rPr>
          <w:bCs/>
          <w:sz w:val="24"/>
          <w:szCs w:val="24"/>
        </w:rPr>
        <w:t>arbu, materiālu, iekārtu nejaušas bojāšanas vai iznīcināšanas risku, un tas pāriet no</w:t>
      </w:r>
      <w:r w:rsidRPr="00E1106E">
        <w:rPr>
          <w:bCs/>
          <w:sz w:val="24"/>
          <w:szCs w:val="24"/>
        </w:rPr>
        <w:t xml:space="preserve"> </w:t>
      </w:r>
      <w:r w:rsidRPr="00E1106E">
        <w:rPr>
          <w:bCs/>
          <w:sz w:val="24"/>
          <w:szCs w:val="24"/>
        </w:rPr>
        <w:t>Izpildītāj</w:t>
      </w:r>
      <w:r w:rsidRPr="00E1106E">
        <w:rPr>
          <w:bCs/>
          <w:sz w:val="24"/>
          <w:szCs w:val="24"/>
        </w:rPr>
        <w:t>a</w:t>
      </w:r>
      <w:r w:rsidRPr="00E1106E">
        <w:rPr>
          <w:bCs/>
          <w:sz w:val="24"/>
          <w:szCs w:val="24"/>
        </w:rPr>
        <w:t xml:space="preserve"> uz Pasūtītāju ar </w:t>
      </w:r>
      <w:r w:rsidRPr="00E1106E">
        <w:rPr>
          <w:bCs/>
          <w:sz w:val="24"/>
          <w:szCs w:val="24"/>
        </w:rPr>
        <w:t>O</w:t>
      </w:r>
      <w:r w:rsidRPr="00E1106E">
        <w:rPr>
          <w:bCs/>
          <w:sz w:val="24"/>
          <w:szCs w:val="24"/>
        </w:rPr>
        <w:t>bjekta pieņemšanas brīdi.</w:t>
      </w:r>
    </w:p>
    <w:p w14:paraId="5D33FDD2" w14:textId="77777777" w:rsidR="00B47098" w:rsidRPr="00E1106E" w:rsidRDefault="00B47098" w:rsidP="00E1106E">
      <w:pPr>
        <w:pStyle w:val="ListParagraph"/>
        <w:numPr>
          <w:ilvl w:val="1"/>
          <w:numId w:val="35"/>
        </w:numPr>
        <w:tabs>
          <w:tab w:val="left" w:pos="0"/>
          <w:tab w:val="left" w:pos="567"/>
        </w:tabs>
        <w:suppressAutoHyphens/>
        <w:ind w:left="0" w:firstLine="0"/>
        <w:rPr>
          <w:rFonts w:eastAsia="Arial"/>
          <w:kern w:val="2"/>
          <w:sz w:val="24"/>
          <w:szCs w:val="24"/>
        </w:rPr>
      </w:pPr>
      <w:r w:rsidRPr="00E1106E">
        <w:rPr>
          <w:rFonts w:eastAsia="Arial"/>
          <w:kern w:val="2"/>
          <w:sz w:val="24"/>
          <w:szCs w:val="24"/>
        </w:rPr>
        <w:t>Visas izmaksas, kas saistītas ar apdrošināšanu sedz Izpildītājs par saviem līdzekļiem.</w:t>
      </w:r>
    </w:p>
    <w:p w14:paraId="72ECAEB3" w14:textId="77777777" w:rsidR="00A123DE" w:rsidRPr="00E1106E" w:rsidRDefault="00B47098" w:rsidP="00E1106E">
      <w:pPr>
        <w:pStyle w:val="ListParagraph"/>
        <w:numPr>
          <w:ilvl w:val="1"/>
          <w:numId w:val="35"/>
        </w:numPr>
        <w:tabs>
          <w:tab w:val="left" w:pos="0"/>
          <w:tab w:val="left" w:pos="567"/>
        </w:tabs>
        <w:suppressAutoHyphens/>
        <w:ind w:left="0" w:firstLine="0"/>
        <w:rPr>
          <w:rFonts w:eastAsia="Arial"/>
          <w:kern w:val="2"/>
          <w:sz w:val="24"/>
          <w:szCs w:val="24"/>
        </w:rPr>
      </w:pPr>
      <w:r w:rsidRPr="00E1106E">
        <w:rPr>
          <w:rFonts w:eastAsia="Arial"/>
          <w:kern w:val="2"/>
          <w:sz w:val="24"/>
          <w:szCs w:val="24"/>
        </w:rPr>
        <w:t>Jebkurus zaudējumus, kuri pārsniedz apdrošinātāja atlīdzinātos, sedz Izpildītājs.</w:t>
      </w:r>
    </w:p>
    <w:p w14:paraId="63003AFE" w14:textId="20F1B15B" w:rsidR="00B47098" w:rsidRPr="00E1106E" w:rsidRDefault="00A123DE" w:rsidP="00E1106E">
      <w:pPr>
        <w:pStyle w:val="ListParagraph"/>
        <w:numPr>
          <w:ilvl w:val="1"/>
          <w:numId w:val="35"/>
        </w:numPr>
        <w:tabs>
          <w:tab w:val="left" w:pos="0"/>
          <w:tab w:val="left" w:pos="567"/>
        </w:tabs>
        <w:suppressAutoHyphens/>
        <w:ind w:left="0" w:firstLine="0"/>
        <w:rPr>
          <w:rFonts w:eastAsia="Arial"/>
          <w:kern w:val="2"/>
          <w:sz w:val="24"/>
          <w:szCs w:val="24"/>
        </w:rPr>
      </w:pPr>
      <w:r w:rsidRPr="00E1106E">
        <w:rPr>
          <w:rFonts w:eastAsia="Arial"/>
          <w:kern w:val="2"/>
          <w:sz w:val="24"/>
          <w:szCs w:val="24"/>
        </w:rPr>
        <w:t>Izpildītājam jā</w:t>
      </w:r>
      <w:r w:rsidRPr="00E1106E">
        <w:rPr>
          <w:sz w:val="24"/>
          <w:szCs w:val="24"/>
          <w:lang w:eastAsia="lv-LV"/>
        </w:rPr>
        <w:t xml:space="preserve">nodrošina, ka Darbu laikā ir spēkā </w:t>
      </w:r>
      <w:bookmarkStart w:id="23" w:name="_Hlk483921801"/>
      <w:r w:rsidRPr="00E1106E">
        <w:rPr>
          <w:iCs/>
          <w:sz w:val="24"/>
          <w:szCs w:val="24"/>
        </w:rPr>
        <w:t>Vispārējā civiltiesiskā</w:t>
      </w:r>
      <w:r w:rsidRPr="00E1106E">
        <w:rPr>
          <w:i/>
          <w:sz w:val="24"/>
          <w:szCs w:val="24"/>
        </w:rPr>
        <w:t xml:space="preserve"> </w:t>
      </w:r>
      <w:r w:rsidRPr="00E1106E">
        <w:rPr>
          <w:sz w:val="24"/>
          <w:szCs w:val="24"/>
        </w:rPr>
        <w:t xml:space="preserve">atbildības </w:t>
      </w:r>
      <w:r w:rsidRPr="00E1106E">
        <w:rPr>
          <w:iCs/>
          <w:sz w:val="24"/>
          <w:szCs w:val="24"/>
        </w:rPr>
        <w:t>apdrošināšana</w:t>
      </w:r>
      <w:bookmarkEnd w:id="23"/>
      <w:r w:rsidRPr="00E1106E">
        <w:rPr>
          <w:sz w:val="24"/>
          <w:szCs w:val="24"/>
          <w:lang w:eastAsia="lv-LV"/>
        </w:rPr>
        <w:t xml:space="preserve">, </w:t>
      </w:r>
      <w:r w:rsidRPr="00E1106E">
        <w:rPr>
          <w:rFonts w:eastAsia="Calibri"/>
          <w:sz w:val="24"/>
          <w:szCs w:val="24"/>
        </w:rPr>
        <w:t>kas ir šī Līguma neatņemama sastāvdaļa.</w:t>
      </w:r>
    </w:p>
    <w:p w14:paraId="3DF9355E" w14:textId="77777777" w:rsidR="00B20730" w:rsidRPr="00552650" w:rsidRDefault="00B20730" w:rsidP="00552650">
      <w:pPr>
        <w:tabs>
          <w:tab w:val="left" w:pos="567"/>
          <w:tab w:val="left" w:pos="709"/>
        </w:tabs>
        <w:suppressAutoHyphens/>
        <w:autoSpaceDE w:val="0"/>
        <w:jc w:val="both"/>
        <w:rPr>
          <w:b/>
        </w:rPr>
      </w:pPr>
    </w:p>
    <w:p w14:paraId="69154E96" w14:textId="05D8410E" w:rsidR="00B20730" w:rsidRPr="00A123DE" w:rsidRDefault="00B20730" w:rsidP="002C2B76">
      <w:pPr>
        <w:pStyle w:val="ListParagraph"/>
        <w:numPr>
          <w:ilvl w:val="0"/>
          <w:numId w:val="5"/>
        </w:numPr>
        <w:tabs>
          <w:tab w:val="left" w:pos="709"/>
        </w:tabs>
        <w:suppressAutoHyphens/>
        <w:rPr>
          <w:b/>
          <w:sz w:val="24"/>
          <w:szCs w:val="24"/>
        </w:rPr>
      </w:pPr>
      <w:r w:rsidRPr="00A123DE">
        <w:rPr>
          <w:b/>
        </w:rPr>
        <w:t xml:space="preserve">LĪGUMA GROZĪJUMI </w:t>
      </w:r>
    </w:p>
    <w:p w14:paraId="7174BE1C" w14:textId="325796E1" w:rsidR="00B20730" w:rsidRPr="00E1106E" w:rsidRDefault="00B20730" w:rsidP="00E1106E">
      <w:pPr>
        <w:pStyle w:val="ListParagraph"/>
        <w:numPr>
          <w:ilvl w:val="1"/>
          <w:numId w:val="36"/>
        </w:numPr>
        <w:tabs>
          <w:tab w:val="left" w:pos="567"/>
        </w:tabs>
        <w:rPr>
          <w:sz w:val="24"/>
          <w:szCs w:val="24"/>
        </w:rPr>
      </w:pPr>
      <w:r w:rsidRPr="00E1106E">
        <w:rPr>
          <w:sz w:val="24"/>
          <w:szCs w:val="24"/>
        </w:rPr>
        <w:t>Līgumu var grozīt vienīgi ar Pušu savstarpēju rakstisku vienošanos.</w:t>
      </w:r>
    </w:p>
    <w:p w14:paraId="408FD1D6" w14:textId="3C8EB64C" w:rsidR="00A123DE" w:rsidRPr="00E1106E" w:rsidRDefault="00A123DE" w:rsidP="00E1106E">
      <w:pPr>
        <w:pStyle w:val="ListParagraph"/>
        <w:numPr>
          <w:ilvl w:val="1"/>
          <w:numId w:val="36"/>
        </w:numPr>
        <w:tabs>
          <w:tab w:val="left" w:pos="0"/>
          <w:tab w:val="left" w:pos="567"/>
        </w:tabs>
        <w:rPr>
          <w:sz w:val="24"/>
          <w:szCs w:val="24"/>
        </w:rPr>
      </w:pPr>
      <w:r w:rsidRPr="00E1106E">
        <w:rPr>
          <w:sz w:val="24"/>
          <w:szCs w:val="24"/>
        </w:rPr>
        <w:t xml:space="preserve">Par Līguma sastāvdaļu tiek uzskatīti visi labojumi, precizējumi, papildinājumi vai grozījumi būvniecības dokumentācijā, ko atrunā izmaiņu aktā, kas Pusēm ir saistošs. </w:t>
      </w:r>
    </w:p>
    <w:p w14:paraId="756807B2" w14:textId="77777777" w:rsidR="005E589D" w:rsidRPr="00E1106E" w:rsidRDefault="005E589D" w:rsidP="00E1106E">
      <w:pPr>
        <w:pStyle w:val="ListParagraph"/>
        <w:numPr>
          <w:ilvl w:val="1"/>
          <w:numId w:val="36"/>
        </w:numPr>
        <w:tabs>
          <w:tab w:val="left" w:pos="0"/>
          <w:tab w:val="left" w:pos="567"/>
        </w:tabs>
        <w:ind w:left="0" w:firstLine="0"/>
        <w:rPr>
          <w:sz w:val="24"/>
          <w:szCs w:val="24"/>
        </w:rPr>
      </w:pPr>
      <w:r w:rsidRPr="00E1106E">
        <w:rPr>
          <w:sz w:val="24"/>
          <w:szCs w:val="24"/>
        </w:rPr>
        <w:t>Līgumā ir pieļaujami nebūtiski grozījumi, bet būtiskus grozījumus Līgumā drīkst izdarīt tikai SPSIL paredzētajos gadījumos un kārtībā.</w:t>
      </w:r>
    </w:p>
    <w:p w14:paraId="3A7A953B" w14:textId="77777777" w:rsidR="00A123DE" w:rsidRPr="00E1106E" w:rsidRDefault="00A123DE" w:rsidP="00E1106E">
      <w:pPr>
        <w:pStyle w:val="ListParagraph"/>
        <w:numPr>
          <w:ilvl w:val="1"/>
          <w:numId w:val="36"/>
        </w:numPr>
        <w:tabs>
          <w:tab w:val="left" w:pos="0"/>
          <w:tab w:val="left" w:pos="567"/>
        </w:tabs>
        <w:ind w:left="0" w:firstLine="0"/>
        <w:rPr>
          <w:sz w:val="24"/>
          <w:szCs w:val="24"/>
        </w:rPr>
      </w:pPr>
      <w:r w:rsidRPr="00E1106E">
        <w:rPr>
          <w:sz w:val="24"/>
          <w:szCs w:val="24"/>
        </w:rPr>
        <w:t>Iepirkuma dokumentos noteiktās prasības Līguma izpildē ir spēkā un ir jāievēro arī tad, ja tie nav pievienoti kā Līguma pielikums.</w:t>
      </w:r>
    </w:p>
    <w:p w14:paraId="023E07E7" w14:textId="77777777" w:rsidR="005E589D" w:rsidRPr="00E1106E" w:rsidRDefault="005E589D" w:rsidP="00E1106E">
      <w:pPr>
        <w:pStyle w:val="ListParagraph"/>
        <w:numPr>
          <w:ilvl w:val="1"/>
          <w:numId w:val="36"/>
        </w:numPr>
        <w:tabs>
          <w:tab w:val="left" w:pos="0"/>
          <w:tab w:val="left" w:pos="567"/>
        </w:tabs>
        <w:ind w:left="0" w:firstLine="0"/>
        <w:rPr>
          <w:sz w:val="24"/>
          <w:szCs w:val="24"/>
        </w:rPr>
      </w:pPr>
      <w:r w:rsidRPr="00E1106E">
        <w:rPr>
          <w:sz w:val="24"/>
          <w:szCs w:val="24"/>
        </w:rPr>
        <w:t>Pusēm nekavējoties jāinformē vienam otru, ja konstatē, ka:</w:t>
      </w:r>
    </w:p>
    <w:p w14:paraId="6523D868" w14:textId="77777777" w:rsidR="005E589D" w:rsidRPr="00E1106E" w:rsidRDefault="005E589D" w:rsidP="00E1106E">
      <w:pPr>
        <w:pStyle w:val="ListParagraph"/>
        <w:numPr>
          <w:ilvl w:val="2"/>
          <w:numId w:val="36"/>
        </w:numPr>
        <w:tabs>
          <w:tab w:val="left" w:pos="0"/>
          <w:tab w:val="left" w:pos="567"/>
        </w:tabs>
        <w:ind w:left="0" w:firstLine="0"/>
        <w:rPr>
          <w:sz w:val="24"/>
          <w:szCs w:val="24"/>
        </w:rPr>
      </w:pPr>
      <w:r w:rsidRPr="00E1106E">
        <w:rPr>
          <w:sz w:val="24"/>
          <w:szCs w:val="24"/>
        </w:rPr>
        <w:t>starp Līguma dokumentos sniegtajiem datiem ir pretrunas;</w:t>
      </w:r>
    </w:p>
    <w:p w14:paraId="27A8B647" w14:textId="77777777" w:rsidR="005E589D" w:rsidRPr="00E1106E" w:rsidRDefault="005E589D" w:rsidP="00E1106E">
      <w:pPr>
        <w:pStyle w:val="ListParagraph"/>
        <w:numPr>
          <w:ilvl w:val="2"/>
          <w:numId w:val="36"/>
        </w:numPr>
        <w:tabs>
          <w:tab w:val="left" w:pos="0"/>
          <w:tab w:val="left" w:pos="567"/>
        </w:tabs>
        <w:ind w:left="0" w:firstLine="0"/>
        <w:rPr>
          <w:sz w:val="24"/>
          <w:szCs w:val="24"/>
        </w:rPr>
      </w:pPr>
      <w:r w:rsidRPr="00E1106E">
        <w:rPr>
          <w:sz w:val="24"/>
          <w:szCs w:val="24"/>
        </w:rPr>
        <w:t>Līguma dokumentos dotie dati atšķiras no reālajiem apstākļiem;</w:t>
      </w:r>
    </w:p>
    <w:p w14:paraId="70C16A09" w14:textId="77777777" w:rsidR="005E589D" w:rsidRPr="00E1106E" w:rsidRDefault="005E589D" w:rsidP="00E1106E">
      <w:pPr>
        <w:pStyle w:val="ListParagraph"/>
        <w:numPr>
          <w:ilvl w:val="2"/>
          <w:numId w:val="36"/>
        </w:numPr>
        <w:tabs>
          <w:tab w:val="left" w:pos="0"/>
          <w:tab w:val="left" w:pos="567"/>
        </w:tabs>
        <w:ind w:left="0" w:firstLine="0"/>
        <w:rPr>
          <w:sz w:val="24"/>
          <w:szCs w:val="24"/>
        </w:rPr>
      </w:pPr>
      <w:r w:rsidRPr="00E1106E">
        <w:rPr>
          <w:sz w:val="24"/>
          <w:szCs w:val="24"/>
        </w:rPr>
        <w:t>Līguma izpildei nozīmīgi apstākļi ir izmainījušies vai radušies jauni;</w:t>
      </w:r>
    </w:p>
    <w:p w14:paraId="193D9B09" w14:textId="38A57587" w:rsidR="005E589D" w:rsidRPr="00E1106E" w:rsidRDefault="005E589D" w:rsidP="00E1106E">
      <w:pPr>
        <w:pStyle w:val="ListParagraph"/>
        <w:numPr>
          <w:ilvl w:val="2"/>
          <w:numId w:val="36"/>
        </w:numPr>
        <w:tabs>
          <w:tab w:val="left" w:pos="0"/>
          <w:tab w:val="left" w:pos="567"/>
        </w:tabs>
        <w:ind w:left="0" w:firstLine="0"/>
        <w:rPr>
          <w:sz w:val="24"/>
          <w:szCs w:val="24"/>
        </w:rPr>
      </w:pPr>
      <w:r w:rsidRPr="00E1106E">
        <w:rPr>
          <w:sz w:val="24"/>
          <w:szCs w:val="24"/>
        </w:rPr>
        <w:t>notikušas izmaiņas Latvijas Republikā spēkā esošajos normatīvajos aktos, kas būtiski ietekmē Līguma izpildi.</w:t>
      </w:r>
    </w:p>
    <w:p w14:paraId="29260094" w14:textId="4ED9C9FC" w:rsidR="00A123DE" w:rsidRPr="00E1106E" w:rsidRDefault="00A123DE" w:rsidP="00E1106E">
      <w:pPr>
        <w:pStyle w:val="ListParagraph"/>
        <w:numPr>
          <w:ilvl w:val="1"/>
          <w:numId w:val="36"/>
        </w:numPr>
        <w:tabs>
          <w:tab w:val="left" w:pos="0"/>
          <w:tab w:val="left" w:pos="567"/>
        </w:tabs>
        <w:ind w:left="0" w:firstLine="0"/>
        <w:rPr>
          <w:sz w:val="24"/>
          <w:szCs w:val="24"/>
        </w:rPr>
      </w:pPr>
      <w:r w:rsidRPr="00E1106E">
        <w:rPr>
          <w:sz w:val="24"/>
          <w:szCs w:val="24"/>
        </w:rPr>
        <w:t xml:space="preserve">Ja Līguma izpildes laikā ir radušies apstākļi, kas neizbēgami aizkavē Darbu izpildi, </w:t>
      </w:r>
      <w:r w:rsidR="005E589D" w:rsidRPr="00E1106E">
        <w:rPr>
          <w:sz w:val="24"/>
          <w:szCs w:val="24"/>
        </w:rPr>
        <w:t>Izpildītājam</w:t>
      </w:r>
      <w:r w:rsidRPr="00E1106E">
        <w:rPr>
          <w:sz w:val="24"/>
          <w:szCs w:val="24"/>
        </w:rPr>
        <w:t xml:space="preserve"> ir nekavējoties rakstiski jāpaziņo Pasūtītājam par aizkavēšanās faktu, par tā iespējamo ilgumu un iemesliem. Pēc </w:t>
      </w:r>
      <w:r w:rsidR="005E589D" w:rsidRPr="00E1106E">
        <w:rPr>
          <w:sz w:val="24"/>
          <w:szCs w:val="24"/>
        </w:rPr>
        <w:t>Izpildītāj</w:t>
      </w:r>
      <w:r w:rsidRPr="00E1106E">
        <w:rPr>
          <w:sz w:val="24"/>
          <w:szCs w:val="24"/>
        </w:rPr>
        <w:t xml:space="preserve">a paziņojuma saņemšanas, Pasūtītājam ir jānovērtē situācija un, ja nepieciešams, jāpagarina </w:t>
      </w:r>
      <w:r w:rsidR="005E589D" w:rsidRPr="00E1106E">
        <w:rPr>
          <w:sz w:val="24"/>
          <w:szCs w:val="24"/>
        </w:rPr>
        <w:t>Izpildītāj</w:t>
      </w:r>
      <w:r w:rsidRPr="00E1106E">
        <w:rPr>
          <w:sz w:val="24"/>
          <w:szCs w:val="24"/>
        </w:rPr>
        <w:t>a saistību izpildes termiņš. Šādā gadījumā pagarinājums ir jāakceptē abiem Līdzējiem ar Līguma izmaiņām.</w:t>
      </w:r>
    </w:p>
    <w:p w14:paraId="03373DE7" w14:textId="77777777" w:rsidR="00B20730" w:rsidRPr="00E1106E" w:rsidRDefault="00B20730" w:rsidP="00E1106E">
      <w:pPr>
        <w:pStyle w:val="ListParagraph"/>
        <w:numPr>
          <w:ilvl w:val="1"/>
          <w:numId w:val="36"/>
        </w:numPr>
        <w:tabs>
          <w:tab w:val="left" w:pos="0"/>
          <w:tab w:val="left" w:pos="567"/>
        </w:tabs>
        <w:ind w:left="0" w:firstLine="0"/>
        <w:rPr>
          <w:sz w:val="24"/>
          <w:szCs w:val="24"/>
        </w:rPr>
      </w:pPr>
      <w:r w:rsidRPr="00E1106E">
        <w:rPr>
          <w:sz w:val="24"/>
          <w:szCs w:val="24"/>
        </w:rPr>
        <w:t>Līgumā noteiktos termiņus var grozīt šādos gadījumos:</w:t>
      </w:r>
    </w:p>
    <w:p w14:paraId="794E6C87" w14:textId="5FDD8957" w:rsidR="00B20730" w:rsidRPr="00E1106E" w:rsidRDefault="00B20730" w:rsidP="00E1106E">
      <w:pPr>
        <w:pStyle w:val="ListParagraph"/>
        <w:numPr>
          <w:ilvl w:val="2"/>
          <w:numId w:val="36"/>
        </w:numPr>
        <w:tabs>
          <w:tab w:val="left" w:pos="567"/>
        </w:tabs>
        <w:ind w:left="0" w:firstLine="0"/>
        <w:rPr>
          <w:sz w:val="24"/>
          <w:szCs w:val="24"/>
        </w:rPr>
      </w:pPr>
      <w:r w:rsidRPr="00E1106E">
        <w:rPr>
          <w:bCs/>
          <w:iCs/>
          <w:sz w:val="24"/>
          <w:szCs w:val="24"/>
          <w:lang w:eastAsia="ar-SA"/>
        </w:rPr>
        <w:lastRenderedPageBreak/>
        <w:t>ja tiek veiktas izmaiņas Darbu daudzumos saskaņā ar Līgumā noteikto;</w:t>
      </w:r>
    </w:p>
    <w:p w14:paraId="50A67E4A" w14:textId="77777777" w:rsidR="00B20730" w:rsidRPr="00E1106E" w:rsidRDefault="00B20730" w:rsidP="00E1106E">
      <w:pPr>
        <w:pStyle w:val="ListParagraph"/>
        <w:numPr>
          <w:ilvl w:val="2"/>
          <w:numId w:val="36"/>
        </w:numPr>
        <w:tabs>
          <w:tab w:val="left" w:pos="567"/>
        </w:tabs>
        <w:ind w:left="0" w:firstLine="0"/>
        <w:rPr>
          <w:sz w:val="24"/>
          <w:szCs w:val="24"/>
        </w:rPr>
      </w:pPr>
      <w:r w:rsidRPr="00E1106E">
        <w:rPr>
          <w:sz w:val="24"/>
          <w:szCs w:val="24"/>
        </w:rPr>
        <w:t>Darbu vai to daļas apturēšana no Izpildītāja neatkarīgu iemeslu dēļ, tajā skaitā, tādu, ko ietekmē valsts vai inženierkomunikāciju īpašnieku rīcība;</w:t>
      </w:r>
    </w:p>
    <w:p w14:paraId="1E47C868" w14:textId="77777777" w:rsidR="00B20730" w:rsidRPr="00E1106E" w:rsidRDefault="00B20730" w:rsidP="00E1106E">
      <w:pPr>
        <w:pStyle w:val="ListParagraph"/>
        <w:numPr>
          <w:ilvl w:val="2"/>
          <w:numId w:val="36"/>
        </w:numPr>
        <w:tabs>
          <w:tab w:val="left" w:pos="567"/>
        </w:tabs>
        <w:ind w:left="0" w:firstLine="0"/>
        <w:rPr>
          <w:sz w:val="24"/>
          <w:szCs w:val="24"/>
        </w:rPr>
      </w:pPr>
      <w:r w:rsidRPr="00E1106E">
        <w:rPr>
          <w:sz w:val="24"/>
          <w:szCs w:val="24"/>
        </w:rPr>
        <w:t>Darbu veikšanu ir kavējuši būtiski atšķirīgi apstākļi no Līgumā paredzētajiem, kas nav radušies Izpildītāja vainas dēļ;</w:t>
      </w:r>
    </w:p>
    <w:p w14:paraId="42E00A5C" w14:textId="77777777" w:rsidR="00B20730" w:rsidRPr="00E1106E" w:rsidRDefault="00B20730" w:rsidP="00E1106E">
      <w:pPr>
        <w:pStyle w:val="ListParagraph"/>
        <w:numPr>
          <w:ilvl w:val="2"/>
          <w:numId w:val="36"/>
        </w:numPr>
        <w:tabs>
          <w:tab w:val="left" w:pos="567"/>
        </w:tabs>
        <w:ind w:left="0" w:firstLine="0"/>
        <w:rPr>
          <w:sz w:val="24"/>
          <w:szCs w:val="24"/>
        </w:rPr>
      </w:pPr>
      <w:r w:rsidRPr="00E1106E">
        <w:rPr>
          <w:sz w:val="24"/>
          <w:szCs w:val="24"/>
        </w:rPr>
        <w:t>Darbu veikšanu ir kavējuši no ilggadējiem statistiski vidējiem būtiski atšķirīgi nelabvēlīgi klimatiskie apstākļi.</w:t>
      </w:r>
    </w:p>
    <w:p w14:paraId="27FA3753" w14:textId="7ED56481" w:rsidR="00B20730" w:rsidRPr="00E1106E" w:rsidRDefault="00B20730" w:rsidP="00E1106E">
      <w:pPr>
        <w:pStyle w:val="ListParagraph"/>
        <w:numPr>
          <w:ilvl w:val="1"/>
          <w:numId w:val="36"/>
        </w:numPr>
        <w:tabs>
          <w:tab w:val="left" w:pos="567"/>
        </w:tabs>
        <w:ind w:left="0" w:firstLine="0"/>
        <w:rPr>
          <w:sz w:val="24"/>
          <w:szCs w:val="24"/>
        </w:rPr>
      </w:pPr>
      <w:r w:rsidRPr="00E1106E">
        <w:rPr>
          <w:sz w:val="24"/>
          <w:szCs w:val="24"/>
        </w:rPr>
        <w:t>Līguma summu var grozīt un izmaiņas Darbu daudzumos var izdarīt, ievērojot Līgumā noteikto.</w:t>
      </w:r>
    </w:p>
    <w:p w14:paraId="78F3A831" w14:textId="77777777" w:rsidR="00B20730" w:rsidRPr="00E1106E" w:rsidRDefault="00B20730" w:rsidP="00E1106E">
      <w:pPr>
        <w:pStyle w:val="ListParagraph"/>
        <w:numPr>
          <w:ilvl w:val="1"/>
          <w:numId w:val="36"/>
        </w:numPr>
        <w:tabs>
          <w:tab w:val="left" w:pos="567"/>
        </w:tabs>
        <w:ind w:left="0" w:firstLine="0"/>
        <w:rPr>
          <w:sz w:val="24"/>
          <w:szCs w:val="24"/>
        </w:rPr>
      </w:pPr>
      <w:r w:rsidRPr="00E1106E">
        <w:rPr>
          <w:sz w:val="24"/>
          <w:szCs w:val="24"/>
        </w:rPr>
        <w:t>Piegādātāju vai apakšuzņēmēju saistību pret Izpildītāju neizpilde nevar būt pamatojums Līguma izpildes termiņa pagarinājumam.</w:t>
      </w:r>
    </w:p>
    <w:p w14:paraId="368854C4" w14:textId="77777777" w:rsidR="00B20730" w:rsidRPr="00E53EB6" w:rsidRDefault="00B20730" w:rsidP="00B20730">
      <w:pPr>
        <w:tabs>
          <w:tab w:val="left" w:pos="709"/>
        </w:tabs>
        <w:autoSpaceDE w:val="0"/>
        <w:ind w:left="567" w:hanging="567"/>
        <w:jc w:val="both"/>
      </w:pPr>
    </w:p>
    <w:p w14:paraId="6F4D2BFE" w14:textId="389922E6" w:rsidR="00CA2C6E" w:rsidRPr="00E53EB6" w:rsidRDefault="00CA2C6E" w:rsidP="002C2B76">
      <w:pPr>
        <w:pStyle w:val="ListParagraph"/>
        <w:numPr>
          <w:ilvl w:val="0"/>
          <w:numId w:val="5"/>
        </w:numPr>
        <w:tabs>
          <w:tab w:val="left" w:pos="567"/>
          <w:tab w:val="left" w:pos="709"/>
        </w:tabs>
        <w:suppressAutoHyphens/>
        <w:ind w:left="0" w:firstLine="0"/>
        <w:jc w:val="center"/>
        <w:rPr>
          <w:b/>
          <w:sz w:val="24"/>
          <w:szCs w:val="24"/>
        </w:rPr>
      </w:pPr>
      <w:r w:rsidRPr="00E53EB6">
        <w:rPr>
          <w:b/>
          <w:sz w:val="24"/>
          <w:szCs w:val="24"/>
        </w:rPr>
        <w:t>LĪGUMA IZBEIGŠANA</w:t>
      </w:r>
    </w:p>
    <w:p w14:paraId="4A40A0E3" w14:textId="0F9726CA" w:rsidR="00B02296" w:rsidRPr="00E1106E" w:rsidRDefault="00B02296" w:rsidP="00E1106E">
      <w:pPr>
        <w:pStyle w:val="ListParagraph"/>
        <w:numPr>
          <w:ilvl w:val="1"/>
          <w:numId w:val="37"/>
        </w:numPr>
        <w:tabs>
          <w:tab w:val="left" w:pos="0"/>
          <w:tab w:val="left" w:pos="567"/>
        </w:tabs>
        <w:suppressAutoHyphens/>
        <w:rPr>
          <w:sz w:val="24"/>
          <w:szCs w:val="24"/>
        </w:rPr>
      </w:pPr>
      <w:r w:rsidRPr="00E1106E">
        <w:rPr>
          <w:sz w:val="24"/>
          <w:szCs w:val="24"/>
        </w:rPr>
        <w:t xml:space="preserve">Līgums var tikt izbeigts pirms termiņa, ja Puses par to atsevišķi vienojas. </w:t>
      </w:r>
    </w:p>
    <w:p w14:paraId="2C690EA4" w14:textId="7FACA87D" w:rsidR="00B02296" w:rsidRPr="00E1106E" w:rsidRDefault="00B02296" w:rsidP="00E1106E">
      <w:pPr>
        <w:pStyle w:val="ListParagraph"/>
        <w:numPr>
          <w:ilvl w:val="1"/>
          <w:numId w:val="37"/>
        </w:numPr>
        <w:tabs>
          <w:tab w:val="left" w:pos="0"/>
          <w:tab w:val="left" w:pos="567"/>
        </w:tabs>
        <w:suppressAutoHyphens/>
        <w:rPr>
          <w:sz w:val="24"/>
          <w:szCs w:val="24"/>
        </w:rPr>
      </w:pPr>
      <w:r w:rsidRPr="00E1106E">
        <w:rPr>
          <w:sz w:val="24"/>
          <w:szCs w:val="24"/>
        </w:rPr>
        <w:t>Līguma izbeigšana nekavējoties notiek sekojošos apstākļos:</w:t>
      </w:r>
    </w:p>
    <w:p w14:paraId="1037547E" w14:textId="77777777" w:rsidR="00B02296" w:rsidRPr="00E1106E" w:rsidRDefault="00B02296" w:rsidP="00E1106E">
      <w:pPr>
        <w:pStyle w:val="ListParagraph"/>
        <w:numPr>
          <w:ilvl w:val="2"/>
          <w:numId w:val="37"/>
        </w:numPr>
        <w:tabs>
          <w:tab w:val="left" w:pos="0"/>
          <w:tab w:val="left" w:pos="567"/>
        </w:tabs>
        <w:suppressAutoHyphens/>
        <w:rPr>
          <w:sz w:val="24"/>
          <w:szCs w:val="24"/>
        </w:rPr>
      </w:pPr>
      <w:r w:rsidRPr="00E1106E">
        <w:rPr>
          <w:sz w:val="24"/>
          <w:szCs w:val="24"/>
        </w:rPr>
        <w:t xml:space="preserve">Pasūtītājs patur sev tiesības vienpusēji atkāpties no šajā Līgumā minēto saistību izpildes, ja Izpildītājs nav izpildījis vienu vai vairākas saistības, un, pēc rakstiska brīdinājuma saņemšanas, saistību nepildīšana nav novērsta 5 (piecu) darba dienu laikā. Gadījumā, ja Izpildītājs sistemātiski (konstatēti 2 (divi) un vairāk Līguma saistību pārkāpumi) nepilda uzņemtās saistības Līgumā noteiktajā apmērā un termiņā, Pasūtītājam ir tiesības Līguma pārtraukšanas gadījumā pieprasīt līgumsodu 10% (desmit procentu) apmērā no Līgumcenas; </w:t>
      </w:r>
    </w:p>
    <w:p w14:paraId="622BFA47" w14:textId="4ABACD51" w:rsidR="00B02296" w:rsidRPr="00E1106E" w:rsidRDefault="00B02296" w:rsidP="00E1106E">
      <w:pPr>
        <w:pStyle w:val="ListParagraph"/>
        <w:numPr>
          <w:ilvl w:val="2"/>
          <w:numId w:val="37"/>
        </w:numPr>
        <w:tabs>
          <w:tab w:val="left" w:pos="0"/>
          <w:tab w:val="left" w:pos="567"/>
        </w:tabs>
        <w:suppressAutoHyphens/>
        <w:rPr>
          <w:sz w:val="24"/>
          <w:szCs w:val="24"/>
        </w:rPr>
      </w:pPr>
      <w:r w:rsidRPr="00E1106E">
        <w:rPr>
          <w:sz w:val="24"/>
          <w:szCs w:val="24"/>
        </w:rPr>
        <w:t xml:space="preserve">Līguma darbība var tikt izbeigta, bez līgumsoda aprēķināšanas, ja iestājas nepārvaramas varas apstākļi un/vai Līguma darbība apturēta šī Līguma noteiktajā kārtībā, un tā nevar tikt atjaunota būtiski nemainot šī Līguma Līgumcenu vai darbu izpildes termiņu.   </w:t>
      </w:r>
    </w:p>
    <w:p w14:paraId="4C2D6F54" w14:textId="0936750A" w:rsidR="00B02296" w:rsidRPr="00E1106E" w:rsidRDefault="00B02296" w:rsidP="00E1106E">
      <w:pPr>
        <w:pStyle w:val="ListParagraph"/>
        <w:numPr>
          <w:ilvl w:val="1"/>
          <w:numId w:val="37"/>
        </w:numPr>
        <w:tabs>
          <w:tab w:val="left" w:pos="0"/>
          <w:tab w:val="left" w:pos="567"/>
        </w:tabs>
        <w:suppressAutoHyphens/>
        <w:ind w:left="0" w:firstLine="0"/>
        <w:rPr>
          <w:sz w:val="24"/>
          <w:szCs w:val="24"/>
        </w:rPr>
      </w:pPr>
      <w:r w:rsidRPr="00E1106E">
        <w:rPr>
          <w:sz w:val="24"/>
          <w:szCs w:val="24"/>
        </w:rPr>
        <w:t xml:space="preserve">Pasūtītājs ir tiesīgs vienpusēji izbeigt šo Līgumu, paziņojot par to Izpildītājam rakstiski 5 (piecas) darba dienas iepriekš šādos gadījumos: </w:t>
      </w:r>
    </w:p>
    <w:p w14:paraId="4019D368" w14:textId="77777777" w:rsidR="00B02296" w:rsidRPr="00E1106E" w:rsidRDefault="00B0229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ja Izpildītājs nav spējīgs turpināt darbus vai kādu daļu no darbiem saskaņā ar šo Līgumu, vai regulāri un atklāti nepilda savas saistības, un tas nav saistīts ar nepārvaramas varas vai no Pasūtītāja atkarīgiem apstākļiem, pie nosacījuma, ka Pasūtītājs ir sastādījis par šādu saistību nepildīšanu vismaz vienu aktu;</w:t>
      </w:r>
    </w:p>
    <w:p w14:paraId="7786BDE6" w14:textId="77777777" w:rsidR="00B02296" w:rsidRPr="00E1106E" w:rsidRDefault="00B0229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ja veiktie darbi neatbilst Līgumā un tā pielikumos noteiktajām prasībām;</w:t>
      </w:r>
    </w:p>
    <w:p w14:paraId="384E940A" w14:textId="77777777" w:rsidR="00B02296" w:rsidRPr="00E1106E" w:rsidRDefault="00B0229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 xml:space="preserve">ja Izpildītājs pārkāpj Latvijas Republikā spēkā esošos likumus un citus normatīvos aktus, kas attiecas uz </w:t>
      </w:r>
      <w:r w:rsidRPr="00E1106E">
        <w:rPr>
          <w:sz w:val="24"/>
          <w:szCs w:val="24"/>
        </w:rPr>
        <w:t>b</w:t>
      </w:r>
      <w:r w:rsidRPr="00E1106E">
        <w:rPr>
          <w:sz w:val="24"/>
          <w:szCs w:val="24"/>
        </w:rPr>
        <w:t>ūvdarbu izpildi un kvalitāti;</w:t>
      </w:r>
    </w:p>
    <w:p w14:paraId="62F1CC69" w14:textId="77777777" w:rsidR="00E2766C" w:rsidRPr="00E1106E" w:rsidRDefault="00B0229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ja pēc Pasūtītāja pieprasījuma neatkarīga būvekspertīze, ir konstatējusi, ka Izpildītāj</w:t>
      </w:r>
      <w:r w:rsidRPr="00E1106E">
        <w:rPr>
          <w:sz w:val="24"/>
          <w:szCs w:val="24"/>
        </w:rPr>
        <w:t>s b</w:t>
      </w:r>
      <w:r w:rsidRPr="00E1106E">
        <w:rPr>
          <w:sz w:val="24"/>
          <w:szCs w:val="24"/>
        </w:rPr>
        <w:t xml:space="preserve">ūvdarbus veic nekvalitatīvi vai neatbilstoši Līguma noteikumiem vai Latvijas būvnormatīviem, kas būtiski varētu ietekmēt Objekta tālāko ekspluatāciju; </w:t>
      </w:r>
    </w:p>
    <w:p w14:paraId="31538080" w14:textId="77777777" w:rsidR="00E2766C" w:rsidRPr="00E1106E" w:rsidRDefault="00B0229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 xml:space="preserve">ja </w:t>
      </w:r>
      <w:r w:rsidR="00E2766C" w:rsidRPr="00E1106E">
        <w:rPr>
          <w:sz w:val="24"/>
          <w:szCs w:val="24"/>
        </w:rPr>
        <w:t>Izpildītāj</w:t>
      </w:r>
      <w:r w:rsidR="00E2766C" w:rsidRPr="00E1106E">
        <w:rPr>
          <w:sz w:val="24"/>
          <w:szCs w:val="24"/>
        </w:rPr>
        <w:t>s</w:t>
      </w:r>
      <w:r w:rsidRPr="00E1106E">
        <w:rPr>
          <w:sz w:val="24"/>
          <w:szCs w:val="24"/>
        </w:rPr>
        <w:t xml:space="preserve"> pārkāpj kādu no šī Līguma noteikumiem,  ja </w:t>
      </w:r>
      <w:r w:rsidR="00E2766C" w:rsidRPr="00E1106E">
        <w:rPr>
          <w:sz w:val="24"/>
          <w:szCs w:val="24"/>
        </w:rPr>
        <w:t>b</w:t>
      </w:r>
      <w:r w:rsidRPr="00E1106E">
        <w:rPr>
          <w:sz w:val="24"/>
          <w:szCs w:val="24"/>
        </w:rPr>
        <w:t>ūvdarbi tiek veikti neatbilstoši Līgumam pievienoto pielikumu prasībām, kvalitātes vai tehnoloģijas prasībām un pēc atgādinājuma netiek uzsākta defektu novēršana;</w:t>
      </w:r>
    </w:p>
    <w:p w14:paraId="4A7EA5DF" w14:textId="77777777" w:rsidR="00E2766C" w:rsidRPr="00E1106E" w:rsidRDefault="00B0229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 xml:space="preserve">ja </w:t>
      </w:r>
      <w:r w:rsidR="00E2766C" w:rsidRPr="00E1106E">
        <w:rPr>
          <w:sz w:val="24"/>
          <w:szCs w:val="24"/>
        </w:rPr>
        <w:t>Izpildītā</w:t>
      </w:r>
      <w:r w:rsidRPr="00E1106E">
        <w:rPr>
          <w:sz w:val="24"/>
          <w:szCs w:val="24"/>
        </w:rPr>
        <w:t>js nokavējis Līgumā noteikto darbu izpildes termiņu ilgāk kā 30 (trīsdesmit) kalendārā</w:t>
      </w:r>
      <w:r w:rsidR="00E2766C" w:rsidRPr="00E1106E">
        <w:rPr>
          <w:sz w:val="24"/>
          <w:szCs w:val="24"/>
        </w:rPr>
        <w:t>m</w:t>
      </w:r>
      <w:r w:rsidRPr="00E1106E">
        <w:rPr>
          <w:sz w:val="24"/>
          <w:szCs w:val="24"/>
        </w:rPr>
        <w:t xml:space="preserve"> dien</w:t>
      </w:r>
      <w:r w:rsidR="00E2766C" w:rsidRPr="00E1106E">
        <w:rPr>
          <w:sz w:val="24"/>
          <w:szCs w:val="24"/>
        </w:rPr>
        <w:t>ām</w:t>
      </w:r>
      <w:r w:rsidRPr="00E1106E">
        <w:rPr>
          <w:sz w:val="24"/>
          <w:szCs w:val="24"/>
        </w:rPr>
        <w:t>;</w:t>
      </w:r>
    </w:p>
    <w:p w14:paraId="754D50BC" w14:textId="77777777" w:rsidR="00E2766C" w:rsidRPr="00E1106E" w:rsidRDefault="00B0229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 xml:space="preserve">ja </w:t>
      </w:r>
      <w:r w:rsidR="00E2766C" w:rsidRPr="00E1106E">
        <w:rPr>
          <w:sz w:val="24"/>
          <w:szCs w:val="24"/>
        </w:rPr>
        <w:t>Izpildītāj</w:t>
      </w:r>
      <w:r w:rsidRPr="00E1106E">
        <w:rPr>
          <w:sz w:val="24"/>
          <w:szCs w:val="24"/>
        </w:rPr>
        <w:t>s pārkāpj Līgum</w:t>
      </w:r>
      <w:r w:rsidR="00E2766C" w:rsidRPr="00E1106E">
        <w:rPr>
          <w:sz w:val="24"/>
          <w:szCs w:val="24"/>
        </w:rPr>
        <w:t>ā</w:t>
      </w:r>
      <w:r w:rsidRPr="00E1106E">
        <w:rPr>
          <w:sz w:val="24"/>
          <w:szCs w:val="24"/>
        </w:rPr>
        <w:t xml:space="preserve"> noteikto kārtību Līguma izpildei piesaistīto speciālistu vai apakšuzņēmēju nomaiņai vai, ja </w:t>
      </w:r>
      <w:r w:rsidR="00E2766C" w:rsidRPr="00E1106E">
        <w:rPr>
          <w:sz w:val="24"/>
          <w:szCs w:val="24"/>
        </w:rPr>
        <w:t>Izpildītāj</w:t>
      </w:r>
      <w:r w:rsidRPr="00E1106E">
        <w:rPr>
          <w:sz w:val="24"/>
          <w:szCs w:val="24"/>
        </w:rPr>
        <w:t xml:space="preserve">s nav veicis apakšuzņēmēja vai piesaistītā speciālista nomaiņu un Pasūtītājs par to ir sastādījis aktu, pieaicinot būvuzraugu, vai, ja </w:t>
      </w:r>
      <w:r w:rsidR="00E2766C" w:rsidRPr="00E1106E">
        <w:rPr>
          <w:sz w:val="24"/>
          <w:szCs w:val="24"/>
        </w:rPr>
        <w:t>Izpildītāj</w:t>
      </w:r>
      <w:r w:rsidRPr="00E1106E">
        <w:rPr>
          <w:sz w:val="24"/>
          <w:szCs w:val="24"/>
        </w:rPr>
        <w:t xml:space="preserve">s </w:t>
      </w:r>
      <w:r w:rsidR="00E2766C" w:rsidRPr="00E1106E">
        <w:rPr>
          <w:sz w:val="24"/>
          <w:szCs w:val="24"/>
        </w:rPr>
        <w:t>b</w:t>
      </w:r>
      <w:r w:rsidRPr="00E1106E">
        <w:rPr>
          <w:sz w:val="24"/>
          <w:szCs w:val="24"/>
        </w:rPr>
        <w:t>ūvdarbu izpildē neiesaista apakšuzņēmējus, uz kuru iespējām tas iepirkuma procedūras laikā balstījies, lai apliecinātu savas kvalifikācijas atbilstību iepirkuma dokumentos noteiktajām prasībām, atbilstoši tam apjomam un kārtībai, kādu norādījis piedāvājumā;</w:t>
      </w:r>
    </w:p>
    <w:p w14:paraId="3E0A4D3D" w14:textId="77777777" w:rsidR="00E2766C" w:rsidRPr="00E1106E" w:rsidRDefault="00B0229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ja</w:t>
      </w:r>
      <w:r w:rsidR="00E2766C" w:rsidRPr="00E1106E">
        <w:rPr>
          <w:sz w:val="24"/>
          <w:szCs w:val="24"/>
        </w:rPr>
        <w:t xml:space="preserve"> </w:t>
      </w:r>
      <w:bookmarkStart w:id="24" w:name="_Hlk176435086"/>
      <w:r w:rsidR="00E2766C" w:rsidRPr="00E1106E">
        <w:rPr>
          <w:sz w:val="24"/>
          <w:szCs w:val="24"/>
        </w:rPr>
        <w:t>Izpildītāj</w:t>
      </w:r>
      <w:r w:rsidRPr="00E1106E">
        <w:rPr>
          <w:sz w:val="24"/>
          <w:szCs w:val="24"/>
        </w:rPr>
        <w:t xml:space="preserve">s </w:t>
      </w:r>
      <w:bookmarkEnd w:id="24"/>
      <w:r w:rsidRPr="00E1106E">
        <w:rPr>
          <w:sz w:val="24"/>
          <w:szCs w:val="24"/>
        </w:rPr>
        <w:t>nenodrošina darba aizsardzības prasību izpildi;</w:t>
      </w:r>
    </w:p>
    <w:p w14:paraId="61DBA046" w14:textId="55F93691" w:rsidR="002C2B76" w:rsidRPr="00E1106E" w:rsidRDefault="002C2B76" w:rsidP="00E1106E">
      <w:pPr>
        <w:pStyle w:val="ListParagraph"/>
        <w:numPr>
          <w:ilvl w:val="2"/>
          <w:numId w:val="37"/>
        </w:numPr>
        <w:tabs>
          <w:tab w:val="left" w:pos="0"/>
          <w:tab w:val="left" w:pos="567"/>
        </w:tabs>
        <w:suppressAutoHyphens/>
        <w:ind w:left="0" w:firstLine="0"/>
        <w:rPr>
          <w:sz w:val="24"/>
          <w:szCs w:val="24"/>
        </w:rPr>
      </w:pPr>
      <w:r w:rsidRPr="00E1106E">
        <w:rPr>
          <w:sz w:val="24"/>
          <w:szCs w:val="24"/>
        </w:rPr>
        <w:t xml:space="preserve">ja pret Izpildītāju uzsākts maksātnespējas process vai tā darbība ir izbeigta vai </w:t>
      </w:r>
      <w:r w:rsidRPr="00E1106E">
        <w:rPr>
          <w:sz w:val="24"/>
          <w:szCs w:val="24"/>
        </w:rPr>
        <w:lastRenderedPageBreak/>
        <w:t>pārtraukta</w:t>
      </w:r>
      <w:r w:rsidRPr="00E1106E">
        <w:rPr>
          <w:sz w:val="24"/>
          <w:szCs w:val="24"/>
        </w:rPr>
        <w:t>;</w:t>
      </w:r>
    </w:p>
    <w:p w14:paraId="41885F73" w14:textId="77777777" w:rsidR="00E2766C" w:rsidRPr="00E1106E" w:rsidRDefault="00B02296" w:rsidP="00E1106E">
      <w:pPr>
        <w:pStyle w:val="ListParagraph"/>
        <w:numPr>
          <w:ilvl w:val="2"/>
          <w:numId w:val="37"/>
        </w:numPr>
        <w:tabs>
          <w:tab w:val="left" w:pos="0"/>
          <w:tab w:val="left" w:pos="567"/>
          <w:tab w:val="left" w:pos="851"/>
        </w:tabs>
        <w:suppressAutoHyphens/>
        <w:ind w:left="0" w:firstLine="0"/>
        <w:rPr>
          <w:sz w:val="24"/>
          <w:szCs w:val="24"/>
        </w:rPr>
      </w:pPr>
      <w:r w:rsidRPr="00E1106E">
        <w:rPr>
          <w:sz w:val="24"/>
          <w:szCs w:val="24"/>
        </w:rPr>
        <w:t xml:space="preserve">ja Līgumu nav iespējams izpildīt tādēļ, ka Līguma izpildes laikā </w:t>
      </w:r>
      <w:r w:rsidR="00E2766C" w:rsidRPr="00E1106E">
        <w:rPr>
          <w:sz w:val="24"/>
          <w:szCs w:val="24"/>
        </w:rPr>
        <w:t>Izpildītāj</w:t>
      </w:r>
      <w:r w:rsidRPr="00E1106E">
        <w:rPr>
          <w:sz w:val="24"/>
          <w:szCs w:val="24"/>
        </w:rPr>
        <w:t>am piemērotas starptautiskās vai nacionālās sankcijas vai būtiskas finanšu un kapitāla tirgus intereses ietekmējošas Eiropas Savienības vai Ziemeļatlantijas līguma organizācijas dalībvalsts noteiktās sankcijas;</w:t>
      </w:r>
    </w:p>
    <w:p w14:paraId="3340D0F6" w14:textId="77777777" w:rsidR="00E2766C" w:rsidRPr="00E1106E" w:rsidRDefault="00B02296" w:rsidP="00E1106E">
      <w:pPr>
        <w:pStyle w:val="ListParagraph"/>
        <w:numPr>
          <w:ilvl w:val="2"/>
          <w:numId w:val="37"/>
        </w:numPr>
        <w:tabs>
          <w:tab w:val="left" w:pos="0"/>
          <w:tab w:val="left" w:pos="567"/>
          <w:tab w:val="left" w:pos="851"/>
        </w:tabs>
        <w:suppressAutoHyphens/>
        <w:ind w:left="0" w:firstLine="0"/>
        <w:rPr>
          <w:sz w:val="24"/>
          <w:szCs w:val="24"/>
        </w:rPr>
      </w:pPr>
      <w:r w:rsidRPr="00E1106E">
        <w:rPr>
          <w:sz w:val="24"/>
          <w:szCs w:val="24"/>
        </w:rPr>
        <w:t xml:space="preserve">ja </w:t>
      </w:r>
      <w:r w:rsidR="00E2766C" w:rsidRPr="00E1106E">
        <w:rPr>
          <w:sz w:val="24"/>
          <w:szCs w:val="24"/>
        </w:rPr>
        <w:t>Izpildītāj</w:t>
      </w:r>
      <w:r w:rsidRPr="00E1106E">
        <w:rPr>
          <w:sz w:val="24"/>
          <w:szCs w:val="24"/>
        </w:rPr>
        <w:t xml:space="preserve">s pametis </w:t>
      </w:r>
      <w:r w:rsidR="00E2766C" w:rsidRPr="00E1106E">
        <w:rPr>
          <w:sz w:val="24"/>
          <w:szCs w:val="24"/>
        </w:rPr>
        <w:t>b</w:t>
      </w:r>
      <w:r w:rsidRPr="00E1106E">
        <w:rPr>
          <w:sz w:val="24"/>
          <w:szCs w:val="24"/>
        </w:rPr>
        <w:t>ūvdarbus vai Objektu, vai jebkurā citā veidā skaidri izrāda savu nodomu pārtraukt ar Līgumu noteikto saistību izpildi;</w:t>
      </w:r>
    </w:p>
    <w:p w14:paraId="600FD549" w14:textId="77777777" w:rsidR="00E2766C" w:rsidRPr="00E1106E" w:rsidRDefault="00B02296" w:rsidP="00E1106E">
      <w:pPr>
        <w:pStyle w:val="ListParagraph"/>
        <w:numPr>
          <w:ilvl w:val="2"/>
          <w:numId w:val="37"/>
        </w:numPr>
        <w:tabs>
          <w:tab w:val="left" w:pos="0"/>
          <w:tab w:val="left" w:pos="567"/>
          <w:tab w:val="left" w:pos="851"/>
        </w:tabs>
        <w:suppressAutoHyphens/>
        <w:ind w:left="0" w:firstLine="0"/>
        <w:rPr>
          <w:sz w:val="24"/>
          <w:szCs w:val="24"/>
        </w:rPr>
      </w:pPr>
      <w:r w:rsidRPr="00E1106E">
        <w:rPr>
          <w:sz w:val="24"/>
          <w:szCs w:val="24"/>
        </w:rPr>
        <w:t>ja Būvuzņēmējs neveic darbu izpildi Objektā ilgāk par 5 (piecām) darba dienām vai tā izpilde nenotiek paredzētā apjomā un šāds darbu pārtraukums nav paredzēts, un šo pārtraukumu nav apstiprinājis Pasūtītājs;</w:t>
      </w:r>
    </w:p>
    <w:p w14:paraId="5137C11C" w14:textId="61005E16" w:rsidR="00B02296" w:rsidRPr="00E1106E" w:rsidRDefault="00B02296" w:rsidP="00E1106E">
      <w:pPr>
        <w:pStyle w:val="ListParagraph"/>
        <w:numPr>
          <w:ilvl w:val="2"/>
          <w:numId w:val="37"/>
        </w:numPr>
        <w:tabs>
          <w:tab w:val="left" w:pos="0"/>
          <w:tab w:val="left" w:pos="567"/>
          <w:tab w:val="left" w:pos="851"/>
        </w:tabs>
        <w:suppressAutoHyphens/>
        <w:ind w:left="0" w:firstLine="0"/>
        <w:rPr>
          <w:sz w:val="24"/>
          <w:szCs w:val="24"/>
        </w:rPr>
      </w:pPr>
      <w:r w:rsidRPr="00E1106E">
        <w:rPr>
          <w:sz w:val="24"/>
          <w:szCs w:val="24"/>
        </w:rPr>
        <w:t xml:space="preserve">notiek jebkāds cits gadījums vai gadījumu virkne, kam pēc Pasūtītāja viedokļa ir būtiska nelabvēlīga ietekme uz </w:t>
      </w:r>
      <w:r w:rsidR="00E2766C" w:rsidRPr="00E1106E">
        <w:rPr>
          <w:sz w:val="24"/>
          <w:szCs w:val="24"/>
        </w:rPr>
        <w:t>Izpildītāja</w:t>
      </w:r>
      <w:r w:rsidRPr="00E1106E">
        <w:rPr>
          <w:sz w:val="24"/>
          <w:szCs w:val="24"/>
        </w:rPr>
        <w:t xml:space="preserve"> komercdarbību, aktīviem, darbību vai finansiālo stāvokli, kas var iespaidot </w:t>
      </w:r>
      <w:r w:rsidR="00E2766C" w:rsidRPr="00E1106E">
        <w:rPr>
          <w:sz w:val="24"/>
          <w:szCs w:val="24"/>
        </w:rPr>
        <w:t>Izpildītāj</w:t>
      </w:r>
      <w:r w:rsidRPr="00E1106E">
        <w:rPr>
          <w:sz w:val="24"/>
          <w:szCs w:val="24"/>
        </w:rPr>
        <w:t>a</w:t>
      </w:r>
      <w:r w:rsidR="00E2766C" w:rsidRPr="00E1106E">
        <w:rPr>
          <w:sz w:val="24"/>
          <w:szCs w:val="24"/>
        </w:rPr>
        <w:t>m</w:t>
      </w:r>
      <w:r w:rsidRPr="00E1106E">
        <w:rPr>
          <w:sz w:val="24"/>
          <w:szCs w:val="24"/>
        </w:rPr>
        <w:t xml:space="preserve"> ar šo Līgumu uzņemto saistību izpildi.</w:t>
      </w:r>
    </w:p>
    <w:p w14:paraId="62F82141" w14:textId="078F4A54" w:rsidR="00B02296" w:rsidRPr="00E1106E" w:rsidRDefault="00B02296" w:rsidP="00E1106E">
      <w:pPr>
        <w:pStyle w:val="ListParagraph"/>
        <w:numPr>
          <w:ilvl w:val="1"/>
          <w:numId w:val="37"/>
        </w:numPr>
        <w:tabs>
          <w:tab w:val="left" w:pos="0"/>
          <w:tab w:val="left" w:pos="567"/>
        </w:tabs>
        <w:suppressAutoHyphens/>
        <w:ind w:left="0" w:firstLine="0"/>
        <w:rPr>
          <w:sz w:val="24"/>
          <w:szCs w:val="24"/>
        </w:rPr>
      </w:pPr>
      <w:r w:rsidRPr="00E1106E">
        <w:rPr>
          <w:sz w:val="24"/>
          <w:szCs w:val="24"/>
        </w:rPr>
        <w:t>Ja Pasūtītājs izmanto tiesības vienpusēji izbeigt Līgumu, Puses sagatavo atsevišķu aktu par faktiski izpildīto darbu apjomu un to vērtību. Pasūtītājs pieņem darbus tādā apjomā, kādā tie ir veikti un cik tālu tos iespējams novērtēt, ja tie atbilst Līgumam un ir turpmāk izmantojami. Ja veiktie darbi nav izmantojami turpmākajā Objekta realizācijas procesā, kas norādīts Pušu sagatavotajā aktā par faktiski izpildīto darbu apjomu, Pasūtītājam ir tiesības šādus darbus nepieņemt un par tiem neveikt samaksu.</w:t>
      </w:r>
    </w:p>
    <w:p w14:paraId="6420A71C" w14:textId="2180FB24" w:rsidR="00B02296" w:rsidRPr="00E1106E" w:rsidRDefault="00E2766C" w:rsidP="00E1106E">
      <w:pPr>
        <w:pStyle w:val="ListParagraph"/>
        <w:numPr>
          <w:ilvl w:val="1"/>
          <w:numId w:val="37"/>
        </w:numPr>
        <w:tabs>
          <w:tab w:val="left" w:pos="0"/>
          <w:tab w:val="left" w:pos="567"/>
        </w:tabs>
        <w:suppressAutoHyphens/>
        <w:rPr>
          <w:sz w:val="24"/>
          <w:szCs w:val="24"/>
        </w:rPr>
      </w:pPr>
      <w:r w:rsidRPr="00E1106E">
        <w:rPr>
          <w:sz w:val="24"/>
          <w:szCs w:val="24"/>
        </w:rPr>
        <w:t xml:space="preserve"> </w:t>
      </w:r>
      <w:r w:rsidRPr="00E1106E">
        <w:rPr>
          <w:sz w:val="24"/>
          <w:szCs w:val="24"/>
        </w:rPr>
        <w:t>Izpildītāja</w:t>
      </w:r>
      <w:r w:rsidRPr="00E1106E">
        <w:rPr>
          <w:sz w:val="24"/>
          <w:szCs w:val="24"/>
        </w:rPr>
        <w:t>m</w:t>
      </w:r>
      <w:r w:rsidR="00B02296" w:rsidRPr="00E1106E">
        <w:rPr>
          <w:sz w:val="24"/>
          <w:szCs w:val="24"/>
        </w:rPr>
        <w:t xml:space="preserve"> ir tiesības vienpusēji atkāpties no Līguma šādos gadījumos:</w:t>
      </w:r>
    </w:p>
    <w:p w14:paraId="4D1320F8" w14:textId="77777777" w:rsidR="00E2766C" w:rsidRPr="00E1106E" w:rsidRDefault="00B02296" w:rsidP="00E1106E">
      <w:pPr>
        <w:pStyle w:val="ListParagraph"/>
        <w:numPr>
          <w:ilvl w:val="2"/>
          <w:numId w:val="37"/>
        </w:numPr>
        <w:tabs>
          <w:tab w:val="left" w:pos="0"/>
          <w:tab w:val="left" w:pos="567"/>
        </w:tabs>
        <w:suppressAutoHyphens/>
        <w:rPr>
          <w:sz w:val="24"/>
          <w:szCs w:val="24"/>
        </w:rPr>
      </w:pPr>
      <w:r w:rsidRPr="00E1106E">
        <w:rPr>
          <w:sz w:val="24"/>
          <w:szCs w:val="24"/>
        </w:rPr>
        <w:t>Pasūtītājs neveic maksājumus bez būtiska iemesla un līgumsods sasniedzis 5 % (piecus procentus) no parāda summas;</w:t>
      </w:r>
    </w:p>
    <w:p w14:paraId="4A0BBEBA" w14:textId="67C00881" w:rsidR="00B02296" w:rsidRPr="00E1106E" w:rsidRDefault="00B02296" w:rsidP="00E1106E">
      <w:pPr>
        <w:pStyle w:val="ListParagraph"/>
        <w:numPr>
          <w:ilvl w:val="2"/>
          <w:numId w:val="37"/>
        </w:numPr>
        <w:tabs>
          <w:tab w:val="left" w:pos="0"/>
          <w:tab w:val="left" w:pos="567"/>
        </w:tabs>
        <w:suppressAutoHyphens/>
        <w:rPr>
          <w:sz w:val="24"/>
          <w:szCs w:val="24"/>
        </w:rPr>
      </w:pPr>
      <w:r w:rsidRPr="00E1106E">
        <w:rPr>
          <w:sz w:val="24"/>
          <w:szCs w:val="24"/>
        </w:rPr>
        <w:t>Pasūtītājs pārkāpj vai nepilda kādu no Līgumā noteiktajiem pienākumiem vismaz 3 (trīs) reizes bez būtiska iemesla.</w:t>
      </w:r>
    </w:p>
    <w:p w14:paraId="3FA0C45B" w14:textId="3EE5C20B" w:rsidR="00B02296" w:rsidRPr="00E1106E" w:rsidRDefault="00E2766C" w:rsidP="00E1106E">
      <w:pPr>
        <w:pStyle w:val="ListParagraph"/>
        <w:numPr>
          <w:ilvl w:val="1"/>
          <w:numId w:val="37"/>
        </w:numPr>
        <w:tabs>
          <w:tab w:val="left" w:pos="0"/>
          <w:tab w:val="left" w:pos="567"/>
        </w:tabs>
        <w:suppressAutoHyphens/>
        <w:ind w:left="0" w:firstLine="0"/>
        <w:rPr>
          <w:sz w:val="24"/>
          <w:szCs w:val="24"/>
        </w:rPr>
      </w:pPr>
      <w:r w:rsidRPr="00E1106E">
        <w:rPr>
          <w:sz w:val="24"/>
          <w:szCs w:val="24"/>
        </w:rPr>
        <w:t>Izpildītāja</w:t>
      </w:r>
      <w:r w:rsidRPr="00E1106E">
        <w:rPr>
          <w:sz w:val="24"/>
          <w:szCs w:val="24"/>
        </w:rPr>
        <w:t>m</w:t>
      </w:r>
      <w:r w:rsidR="00B02296" w:rsidRPr="00E1106E">
        <w:rPr>
          <w:sz w:val="24"/>
          <w:szCs w:val="24"/>
        </w:rPr>
        <w:t xml:space="preserve"> ir pienākums pārtraukt darbu izpildi līdz ar Pasūtītāja paziņojuma par Līguma izbeigšanu saņemšanas brīdi, cik tas tehniski un tehnoloģiski ir iespējams. Līguma izbeigšanas gadījumā, veicot gala norēķinu, Pasūtītājs samaksā </w:t>
      </w:r>
      <w:r w:rsidRPr="00E1106E">
        <w:rPr>
          <w:sz w:val="24"/>
          <w:szCs w:val="24"/>
        </w:rPr>
        <w:t>Izpildītāj</w:t>
      </w:r>
      <w:r w:rsidR="00B02296" w:rsidRPr="00E1106E">
        <w:rPr>
          <w:sz w:val="24"/>
          <w:szCs w:val="24"/>
        </w:rPr>
        <w:t>am par līdz paziņojuma saņemšanas dienai, Objektā kvalitatīvi izpildītajiem darbiem, izmantotajiem būvizstrādājumiem un piegādātajām iekārtām, ja tie ir pieņemti atbilstoši Līgumā noteiktajai kārtībai, cik tālu to iespējams novērtēt, ņemot vērā arī turpmākās būvizstrādājumu izmantošanas iespējas.</w:t>
      </w:r>
    </w:p>
    <w:p w14:paraId="1599A849" w14:textId="32EC657B" w:rsidR="00B02296" w:rsidRPr="00E1106E" w:rsidRDefault="00B02296" w:rsidP="00E1106E">
      <w:pPr>
        <w:pStyle w:val="ListParagraph"/>
        <w:numPr>
          <w:ilvl w:val="1"/>
          <w:numId w:val="37"/>
        </w:numPr>
        <w:tabs>
          <w:tab w:val="left" w:pos="0"/>
          <w:tab w:val="left" w:pos="567"/>
        </w:tabs>
        <w:suppressAutoHyphens/>
        <w:ind w:left="0" w:firstLine="0"/>
        <w:rPr>
          <w:sz w:val="24"/>
          <w:szCs w:val="24"/>
        </w:rPr>
      </w:pPr>
      <w:r w:rsidRPr="00E1106E">
        <w:rPr>
          <w:sz w:val="24"/>
          <w:szCs w:val="24"/>
        </w:rPr>
        <w:t xml:space="preserve">Ja Līgums tiek izbeigts pirms termiņa, </w:t>
      </w:r>
      <w:r w:rsidR="00E2766C" w:rsidRPr="00E1106E">
        <w:rPr>
          <w:sz w:val="24"/>
          <w:szCs w:val="24"/>
        </w:rPr>
        <w:t>Izpildītāja</w:t>
      </w:r>
      <w:r w:rsidRPr="00E1106E">
        <w:rPr>
          <w:sz w:val="24"/>
          <w:szCs w:val="24"/>
        </w:rPr>
        <w:t xml:space="preserve"> Līgumā noteikto saistību neizpildes vai nepienācīgas izpildes dēļ, </w:t>
      </w:r>
      <w:r w:rsidR="00E2766C" w:rsidRPr="00E1106E">
        <w:rPr>
          <w:sz w:val="24"/>
          <w:szCs w:val="24"/>
        </w:rPr>
        <w:t>Izpildītāj</w:t>
      </w:r>
      <w:r w:rsidRPr="00E1106E">
        <w:rPr>
          <w:sz w:val="24"/>
          <w:szCs w:val="24"/>
        </w:rPr>
        <w:t xml:space="preserve">s par saviem līdzekļiem 7 (septiņu) kalendāro dienu laikā no paziņojuma par Līguma  izbeigšanas saņemšanas dienas, sakārto Objektu un atstāj to drošā un no trešo personu darbībām pasargātā stāvoklī, jāatbrīvo Objekts no jebkādām palīgbūvēm (piemēram, konteineriem) un instrumentiem, izvedot būvgružus un atstājot Objektu sakārtotā vidē, vai Pasūtītājs ir tiesīgs veikt ieturējumus šim mērķim no </w:t>
      </w:r>
      <w:r w:rsidR="00E2766C" w:rsidRPr="00E1106E">
        <w:rPr>
          <w:sz w:val="24"/>
          <w:szCs w:val="24"/>
        </w:rPr>
        <w:t>Izpildītāj</w:t>
      </w:r>
      <w:r w:rsidRPr="00E1106E">
        <w:rPr>
          <w:sz w:val="24"/>
          <w:szCs w:val="24"/>
        </w:rPr>
        <w:t xml:space="preserve">am izmaksājamām summām, cik tālu tas nepieciešams. </w:t>
      </w:r>
    </w:p>
    <w:p w14:paraId="42D9A819" w14:textId="3013F942" w:rsidR="00B02296" w:rsidRPr="00E1106E" w:rsidRDefault="00B02296" w:rsidP="00E1106E">
      <w:pPr>
        <w:pStyle w:val="ListParagraph"/>
        <w:numPr>
          <w:ilvl w:val="1"/>
          <w:numId w:val="37"/>
        </w:numPr>
        <w:tabs>
          <w:tab w:val="left" w:pos="0"/>
        </w:tabs>
        <w:suppressAutoHyphens/>
        <w:ind w:left="0" w:firstLine="0"/>
        <w:rPr>
          <w:sz w:val="24"/>
          <w:szCs w:val="24"/>
        </w:rPr>
      </w:pPr>
      <w:r w:rsidRPr="00E1106E">
        <w:rPr>
          <w:sz w:val="24"/>
          <w:szCs w:val="24"/>
        </w:rPr>
        <w:t xml:space="preserve">Ja Līguma darbība tiek izbeigta pirms termiņa savstarpēji vienojoties, Puses vienojas par kārtību, kādā tiek segti Objekta sakārtošanas izdevumi, lai to pasargātu no trešo personu darbībām. Ja </w:t>
      </w:r>
      <w:r w:rsidR="002C2B76" w:rsidRPr="00E1106E">
        <w:rPr>
          <w:sz w:val="24"/>
          <w:szCs w:val="24"/>
        </w:rPr>
        <w:t>Izpildītāj</w:t>
      </w:r>
      <w:r w:rsidRPr="00E1106E">
        <w:rPr>
          <w:sz w:val="24"/>
          <w:szCs w:val="24"/>
        </w:rPr>
        <w:t xml:space="preserve">s neievēro šajā punktā minēto termiņu, Pasūtītājam ir tiesības veikt Objekta sakārtošanu, bet </w:t>
      </w:r>
      <w:r w:rsidR="002C2B76" w:rsidRPr="00E1106E">
        <w:rPr>
          <w:sz w:val="24"/>
          <w:szCs w:val="24"/>
        </w:rPr>
        <w:t>Izpildītāj</w:t>
      </w:r>
      <w:r w:rsidRPr="00E1106E">
        <w:rPr>
          <w:sz w:val="24"/>
          <w:szCs w:val="24"/>
        </w:rPr>
        <w:t xml:space="preserve">am ir pienākums apmaksāt šādus izdevumus, pamatojoties uz Pasūtītāja izrakstītu rēķinu, rēķinā norādītajā termiņā vai tiek veikti ieturējumi no </w:t>
      </w:r>
      <w:r w:rsidR="002C2B76" w:rsidRPr="00E1106E">
        <w:rPr>
          <w:sz w:val="24"/>
          <w:szCs w:val="24"/>
        </w:rPr>
        <w:t>Izpildītāj</w:t>
      </w:r>
      <w:r w:rsidRPr="00E1106E">
        <w:rPr>
          <w:sz w:val="24"/>
          <w:szCs w:val="24"/>
        </w:rPr>
        <w:t xml:space="preserve">am izmaksājamām summām. Ja Līgums tiek izbeigts pirms termiņa un tā pamatā nav </w:t>
      </w:r>
      <w:r w:rsidR="002C2B76" w:rsidRPr="00E1106E">
        <w:rPr>
          <w:sz w:val="24"/>
          <w:szCs w:val="24"/>
        </w:rPr>
        <w:t>Izpildītāj</w:t>
      </w:r>
      <w:r w:rsidRPr="00E1106E">
        <w:rPr>
          <w:sz w:val="24"/>
          <w:szCs w:val="24"/>
        </w:rPr>
        <w:t xml:space="preserve">a Līguma saistību neizpilde, par šajā punktā norādīto izdevumu apmaksu Puses savstarpēji </w:t>
      </w:r>
      <w:proofErr w:type="spellStart"/>
      <w:r w:rsidRPr="00E1106E">
        <w:rPr>
          <w:sz w:val="24"/>
          <w:szCs w:val="24"/>
        </w:rPr>
        <w:t>rakstveidā</w:t>
      </w:r>
      <w:proofErr w:type="spellEnd"/>
      <w:r w:rsidRPr="00E1106E">
        <w:rPr>
          <w:sz w:val="24"/>
          <w:szCs w:val="24"/>
        </w:rPr>
        <w:t xml:space="preserve"> vienojas atsevišķi.</w:t>
      </w:r>
    </w:p>
    <w:p w14:paraId="0DCC5840" w14:textId="653840BD" w:rsidR="00B02296" w:rsidRPr="00E1106E" w:rsidRDefault="00B02296" w:rsidP="00E1106E">
      <w:pPr>
        <w:pStyle w:val="ListParagraph"/>
        <w:numPr>
          <w:ilvl w:val="1"/>
          <w:numId w:val="37"/>
        </w:numPr>
        <w:tabs>
          <w:tab w:val="left" w:pos="0"/>
        </w:tabs>
        <w:suppressAutoHyphens/>
        <w:ind w:left="0" w:firstLine="0"/>
        <w:rPr>
          <w:sz w:val="24"/>
          <w:szCs w:val="24"/>
        </w:rPr>
      </w:pPr>
      <w:r w:rsidRPr="00E1106E">
        <w:rPr>
          <w:sz w:val="24"/>
          <w:szCs w:val="24"/>
        </w:rPr>
        <w:t xml:space="preserve">Līguma </w:t>
      </w:r>
      <w:proofErr w:type="spellStart"/>
      <w:r w:rsidRPr="00E1106E">
        <w:rPr>
          <w:sz w:val="24"/>
          <w:szCs w:val="24"/>
        </w:rPr>
        <w:t>neizdevīgums</w:t>
      </w:r>
      <w:proofErr w:type="spellEnd"/>
      <w:r w:rsidRPr="00E1106E">
        <w:rPr>
          <w:sz w:val="24"/>
          <w:szCs w:val="24"/>
        </w:rPr>
        <w:t>, pārmērīgi zaudējumi, būtiskas nelabvēlīgas izmaiņas materiālu, iekārtu, darbaspēka trūkums tirgu un citas izpildes grūtības un citi līdzīgi apstākļi nav pamats Līguma atcelšanai no Būvuzņēmēja puses.</w:t>
      </w:r>
    </w:p>
    <w:p w14:paraId="78687878" w14:textId="77777777" w:rsidR="00CA2C6E" w:rsidRPr="00F127DE" w:rsidRDefault="00CA2C6E" w:rsidP="00F127DE">
      <w:pPr>
        <w:tabs>
          <w:tab w:val="left" w:pos="567"/>
          <w:tab w:val="left" w:pos="709"/>
        </w:tabs>
        <w:suppressAutoHyphens/>
        <w:autoSpaceDE w:val="0"/>
        <w:ind w:left="567" w:hanging="567"/>
        <w:jc w:val="center"/>
        <w:rPr>
          <w:b/>
          <w:bCs/>
        </w:rPr>
      </w:pPr>
    </w:p>
    <w:p w14:paraId="220459C3" w14:textId="77777777" w:rsidR="00E1106E" w:rsidRPr="00E1106E" w:rsidRDefault="00F127DE" w:rsidP="00E1106E">
      <w:pPr>
        <w:pStyle w:val="ListParagraph"/>
        <w:numPr>
          <w:ilvl w:val="0"/>
          <w:numId w:val="5"/>
        </w:numPr>
        <w:tabs>
          <w:tab w:val="left" w:pos="567"/>
          <w:tab w:val="left" w:pos="709"/>
        </w:tabs>
        <w:suppressAutoHyphens/>
        <w:ind w:left="0" w:firstLine="0"/>
        <w:jc w:val="center"/>
        <w:rPr>
          <w:b/>
          <w:bCs/>
          <w:sz w:val="24"/>
          <w:szCs w:val="24"/>
        </w:rPr>
      </w:pPr>
      <w:r w:rsidRPr="00F127DE">
        <w:rPr>
          <w:b/>
          <w:bCs/>
          <w:sz w:val="28"/>
          <w:szCs w:val="28"/>
        </w:rPr>
        <w:t>FIZISKO PERSONU DATU APSTRĀDE</w:t>
      </w:r>
    </w:p>
    <w:p w14:paraId="252B5C25" w14:textId="5726C534" w:rsidR="00F127DE" w:rsidRPr="00E1106E" w:rsidRDefault="00F127DE" w:rsidP="00E1106E">
      <w:pPr>
        <w:pStyle w:val="ListParagraph"/>
        <w:numPr>
          <w:ilvl w:val="1"/>
          <w:numId w:val="39"/>
        </w:numPr>
        <w:tabs>
          <w:tab w:val="left" w:pos="567"/>
          <w:tab w:val="left" w:pos="709"/>
        </w:tabs>
        <w:suppressAutoHyphens/>
        <w:rPr>
          <w:b/>
          <w:bCs/>
          <w:sz w:val="24"/>
          <w:szCs w:val="24"/>
        </w:rPr>
      </w:pPr>
      <w:r w:rsidRPr="00E1106E">
        <w:rPr>
          <w:sz w:val="24"/>
          <w:szCs w:val="24"/>
        </w:rPr>
        <w:t>Puses apzinās, ka Līguma izpildes ietvaros var rasties nepieciešamība savstarpēji</w:t>
      </w:r>
      <w:r>
        <w:t xml:space="preserve"> </w:t>
      </w:r>
      <w:r w:rsidRPr="00E1106E">
        <w:rPr>
          <w:sz w:val="24"/>
          <w:szCs w:val="24"/>
        </w:rPr>
        <w:lastRenderedPageBreak/>
        <w:t>apmainīties ar informāciju, kas satur personas datus (piemēram, Pušu pārstāvju un/vai kontaktpersonu, atbildīgo darbinieku identificējošā un kontaktinformācija). Šādā gadījumā katra no Pusēm ir uzskatāma par patstāvīgu pārzini savā rīcībā esošu datu apstrādei, tā apņemas datus apstrādāt atbilstoši spēkā esošajiem normatīvajiem aktiem un otrai Pusei dati tiek nodoti Pusei likumīgu interešu ietvaros, lai nodrošinātu Līguma kvalitatīvu izpildi, izpildītu normatīvo aktu prasības vai realizētu citas likumīgas attiecīgās Puses intereses.</w:t>
      </w:r>
    </w:p>
    <w:p w14:paraId="395017F2" w14:textId="77777777" w:rsidR="00E1106E" w:rsidRPr="00E1106E" w:rsidRDefault="00F127DE" w:rsidP="00E1106E">
      <w:pPr>
        <w:pStyle w:val="ListParagraph"/>
        <w:numPr>
          <w:ilvl w:val="1"/>
          <w:numId w:val="39"/>
        </w:numPr>
        <w:tabs>
          <w:tab w:val="left" w:pos="0"/>
          <w:tab w:val="left" w:pos="567"/>
          <w:tab w:val="left" w:pos="709"/>
        </w:tabs>
        <w:suppressAutoHyphens/>
        <w:rPr>
          <w:sz w:val="24"/>
          <w:szCs w:val="24"/>
        </w:rPr>
      </w:pPr>
      <w:r w:rsidRPr="00E1106E">
        <w:rPr>
          <w:sz w:val="24"/>
          <w:szCs w:val="24"/>
        </w:rPr>
        <w:t>Puse, kura nodod kādas personas datus otrai Pusei, apņemas informēt šo personu (piemēram, kura norādīta kā atbildīgā persona vai pārstāvis) par:</w:t>
      </w:r>
    </w:p>
    <w:p w14:paraId="04A6012D" w14:textId="77777777" w:rsidR="00E1106E" w:rsidRPr="00E1106E" w:rsidRDefault="00F127DE" w:rsidP="00E1106E">
      <w:pPr>
        <w:pStyle w:val="ListParagraph"/>
        <w:numPr>
          <w:ilvl w:val="2"/>
          <w:numId w:val="39"/>
        </w:numPr>
        <w:tabs>
          <w:tab w:val="left" w:pos="0"/>
          <w:tab w:val="left" w:pos="567"/>
          <w:tab w:val="left" w:pos="709"/>
        </w:tabs>
        <w:suppressAutoHyphens/>
        <w:rPr>
          <w:sz w:val="24"/>
          <w:szCs w:val="24"/>
        </w:rPr>
      </w:pPr>
      <w:r w:rsidRPr="00E1106E">
        <w:rPr>
          <w:sz w:val="24"/>
          <w:szCs w:val="24"/>
        </w:rPr>
        <w:t>to, ka tās personas dati ir tikuši apstrādāti;</w:t>
      </w:r>
    </w:p>
    <w:p w14:paraId="39E9097F" w14:textId="77777777" w:rsidR="00E1106E" w:rsidRPr="00E1106E" w:rsidRDefault="00F127DE" w:rsidP="00E1106E">
      <w:pPr>
        <w:pStyle w:val="ListParagraph"/>
        <w:numPr>
          <w:ilvl w:val="2"/>
          <w:numId w:val="39"/>
        </w:numPr>
        <w:tabs>
          <w:tab w:val="left" w:pos="0"/>
          <w:tab w:val="left" w:pos="567"/>
          <w:tab w:val="left" w:pos="709"/>
        </w:tabs>
        <w:suppressAutoHyphens/>
        <w:rPr>
          <w:sz w:val="24"/>
          <w:szCs w:val="24"/>
        </w:rPr>
      </w:pPr>
      <w:r w:rsidRPr="00E1106E">
        <w:rPr>
          <w:sz w:val="24"/>
          <w:szCs w:val="24"/>
        </w:rPr>
        <w:t>otras Puses nosaukumu, kontaktinformāciju un mērķiem, kādiem nodotie dati varētu tikt izmantoti, tas ir,  Līguma saistību izpildei vai likumīgai interešu realizēšanai;</w:t>
      </w:r>
    </w:p>
    <w:p w14:paraId="54EEAA5C" w14:textId="5ADF0C55" w:rsidR="00CA2C6E" w:rsidRPr="00E1106E" w:rsidRDefault="00F127DE" w:rsidP="00E1106E">
      <w:pPr>
        <w:pStyle w:val="ListParagraph"/>
        <w:numPr>
          <w:ilvl w:val="2"/>
          <w:numId w:val="39"/>
        </w:numPr>
        <w:tabs>
          <w:tab w:val="left" w:pos="0"/>
          <w:tab w:val="left" w:pos="567"/>
          <w:tab w:val="left" w:pos="709"/>
        </w:tabs>
        <w:suppressAutoHyphens/>
        <w:rPr>
          <w:sz w:val="24"/>
          <w:szCs w:val="24"/>
        </w:rPr>
      </w:pPr>
      <w:r w:rsidRPr="00E1106E">
        <w:rPr>
          <w:sz w:val="24"/>
          <w:szCs w:val="24"/>
        </w:rPr>
        <w:t>iespēju vērsties pie attiecīgās Puses, lai iegūtu papildu informāciju vai realizētu savas kā datu subjekta tiesības.</w:t>
      </w:r>
    </w:p>
    <w:p w14:paraId="1B71B1EF" w14:textId="77777777" w:rsidR="00F127DE" w:rsidRPr="00E53EB6" w:rsidRDefault="00F127DE" w:rsidP="00CA2C6E">
      <w:pPr>
        <w:tabs>
          <w:tab w:val="left" w:pos="567"/>
          <w:tab w:val="left" w:pos="709"/>
        </w:tabs>
        <w:suppressAutoHyphens/>
        <w:autoSpaceDE w:val="0"/>
        <w:ind w:left="567" w:hanging="567"/>
        <w:jc w:val="both"/>
      </w:pPr>
    </w:p>
    <w:p w14:paraId="630A7D29" w14:textId="354EDEA3" w:rsidR="00CA2C6E" w:rsidRPr="00E53EB6" w:rsidRDefault="00CA2C6E" w:rsidP="002C2B76">
      <w:pPr>
        <w:pStyle w:val="ListParagraph"/>
        <w:numPr>
          <w:ilvl w:val="0"/>
          <w:numId w:val="5"/>
        </w:numPr>
        <w:tabs>
          <w:tab w:val="left" w:pos="567"/>
          <w:tab w:val="left" w:pos="709"/>
        </w:tabs>
        <w:suppressAutoHyphens/>
        <w:ind w:left="0" w:firstLine="0"/>
        <w:jc w:val="center"/>
        <w:rPr>
          <w:b/>
          <w:sz w:val="24"/>
          <w:szCs w:val="24"/>
        </w:rPr>
      </w:pPr>
      <w:r w:rsidRPr="00E53EB6">
        <w:rPr>
          <w:b/>
          <w:sz w:val="24"/>
          <w:szCs w:val="24"/>
        </w:rPr>
        <w:t>NEPĀRVARAMA VARA</w:t>
      </w:r>
    </w:p>
    <w:p w14:paraId="46368BBC" w14:textId="72137656" w:rsidR="007C1FEA" w:rsidRPr="00E1106E" w:rsidRDefault="007C1FEA" w:rsidP="00E1106E">
      <w:pPr>
        <w:pStyle w:val="ListParagraph"/>
        <w:numPr>
          <w:ilvl w:val="1"/>
          <w:numId w:val="40"/>
        </w:numPr>
        <w:tabs>
          <w:tab w:val="left" w:pos="0"/>
          <w:tab w:val="left" w:pos="567"/>
        </w:tabs>
        <w:suppressAutoHyphens/>
        <w:rPr>
          <w:sz w:val="24"/>
          <w:szCs w:val="24"/>
        </w:rPr>
      </w:pPr>
      <w:r w:rsidRPr="00E1106E">
        <w:rPr>
          <w:sz w:val="24"/>
          <w:szCs w:val="24"/>
        </w:rPr>
        <w:t>Puses tiek atbrīvotas no atbildības par pilnīgu vai daļēju Līgumā paredzēto saistību neizpildi, ja šāda neizpilde ir notikusi nepārvaramas varas iestāšanās rezultātā pēc Līguma parakstīšanas dienas, kuru nebija iespējams ne paredzēt, ne novērst. Nepārvarama vara ietver sevī notikumus, kuri ir ārpus Pušu kontroles un atbildības.</w:t>
      </w:r>
    </w:p>
    <w:p w14:paraId="359B769A" w14:textId="1B375C23" w:rsidR="007C1FEA" w:rsidRPr="00E1106E" w:rsidRDefault="007C1FEA" w:rsidP="00E1106E">
      <w:pPr>
        <w:pStyle w:val="ListParagraph"/>
        <w:numPr>
          <w:ilvl w:val="1"/>
          <w:numId w:val="40"/>
        </w:numPr>
        <w:tabs>
          <w:tab w:val="left" w:pos="0"/>
          <w:tab w:val="left" w:pos="567"/>
        </w:tabs>
        <w:suppressAutoHyphens/>
        <w:rPr>
          <w:sz w:val="24"/>
          <w:szCs w:val="24"/>
        </w:rPr>
      </w:pPr>
      <w:r w:rsidRPr="00E1106E">
        <w:rPr>
          <w:sz w:val="24"/>
          <w:szCs w:val="24"/>
        </w:rPr>
        <w:t>Puse, kas nokļuvusi nepārvaramas varas apstākļos, nekavējoties informē par to otru Pusi rakstiski 3 (trīs) darba dienu laikā pēc nepārvaramas varas iestāšanās.</w:t>
      </w:r>
    </w:p>
    <w:p w14:paraId="6F893676" w14:textId="77777777" w:rsidR="007C1FEA" w:rsidRPr="00E1106E" w:rsidRDefault="007C1FEA" w:rsidP="00E1106E">
      <w:pPr>
        <w:pStyle w:val="ListParagraph"/>
        <w:numPr>
          <w:ilvl w:val="1"/>
          <w:numId w:val="40"/>
        </w:numPr>
        <w:tabs>
          <w:tab w:val="left" w:pos="0"/>
          <w:tab w:val="left" w:pos="567"/>
        </w:tabs>
        <w:suppressAutoHyphens/>
        <w:rPr>
          <w:sz w:val="24"/>
          <w:szCs w:val="24"/>
        </w:rPr>
      </w:pPr>
      <w:r w:rsidRPr="00E1106E">
        <w:rPr>
          <w:sz w:val="24"/>
          <w:szCs w:val="24"/>
        </w:rPr>
        <w:t xml:space="preserve">Ja minēto apstākļu dēļ Līgums nedarbojas ilgāk par 3 (trīs) mēnešiem, katrai Pusei ir tiesības atteikties no Līguma izpildes, par to </w:t>
      </w:r>
      <w:proofErr w:type="spellStart"/>
      <w:r w:rsidRPr="00E1106E">
        <w:rPr>
          <w:sz w:val="24"/>
          <w:szCs w:val="24"/>
        </w:rPr>
        <w:t>rakstveidā</w:t>
      </w:r>
      <w:proofErr w:type="spellEnd"/>
      <w:r w:rsidRPr="00E1106E">
        <w:rPr>
          <w:sz w:val="24"/>
          <w:szCs w:val="24"/>
        </w:rPr>
        <w:t xml:space="preserve"> brīdinot otru Pusi vismaz 15 (piecpadsmit) dienas iepriekš, šajā gadījumā neviena no Pusēm nevar prasīt atlīdzināt zaudējumus, kas radušies šī Līguma laušanas rezultātā.</w:t>
      </w:r>
    </w:p>
    <w:p w14:paraId="3F4F627B" w14:textId="77777777" w:rsidR="007C1FEA" w:rsidRPr="00E1106E" w:rsidRDefault="00CA2C6E" w:rsidP="00E1106E">
      <w:pPr>
        <w:pStyle w:val="ListParagraph"/>
        <w:numPr>
          <w:ilvl w:val="1"/>
          <w:numId w:val="40"/>
        </w:numPr>
        <w:tabs>
          <w:tab w:val="left" w:pos="0"/>
          <w:tab w:val="left" w:pos="567"/>
        </w:tabs>
        <w:suppressAutoHyphens/>
        <w:rPr>
          <w:sz w:val="24"/>
          <w:szCs w:val="24"/>
        </w:rPr>
      </w:pPr>
      <w:r w:rsidRPr="00E1106E">
        <w:rPr>
          <w:sz w:val="24"/>
          <w:szCs w:val="24"/>
        </w:rPr>
        <w:t>Nepārvaramas varas apstākļiem beidzoties, Pusei, kura pirmā konstatējusi minēto apstākļu izbeigšanos, ir pienākums nekavējoties iesniegt rakstisku paziņojumu otrai Pusei par minēto apstākļu beigšanos.</w:t>
      </w:r>
    </w:p>
    <w:p w14:paraId="7EDB4E1A" w14:textId="78ADD19D" w:rsidR="00CA2C6E" w:rsidRPr="00E1106E" w:rsidRDefault="00CA2C6E" w:rsidP="00E1106E">
      <w:pPr>
        <w:pStyle w:val="ListParagraph"/>
        <w:numPr>
          <w:ilvl w:val="1"/>
          <w:numId w:val="40"/>
        </w:numPr>
        <w:tabs>
          <w:tab w:val="left" w:pos="0"/>
          <w:tab w:val="left" w:pos="567"/>
        </w:tabs>
        <w:suppressAutoHyphens/>
        <w:rPr>
          <w:sz w:val="24"/>
          <w:szCs w:val="24"/>
        </w:rPr>
      </w:pPr>
      <w:r w:rsidRPr="00E1106E">
        <w:rPr>
          <w:sz w:val="24"/>
          <w:szCs w:val="24"/>
        </w:rPr>
        <w:t>Nepārvaramas varas apstākļiem beidzoties, Puses, rakstiski vienojoties, var pagarināt Darbu izpildes termiņu par tādu termiņu, par kāds tas bijis apturēts.</w:t>
      </w:r>
    </w:p>
    <w:p w14:paraId="461EE3F9" w14:textId="77777777" w:rsidR="007C1FEA" w:rsidRDefault="007C1FEA" w:rsidP="007C1FEA">
      <w:pPr>
        <w:tabs>
          <w:tab w:val="left" w:pos="709"/>
        </w:tabs>
        <w:suppressAutoHyphens/>
        <w:autoSpaceDE w:val="0"/>
        <w:jc w:val="both"/>
      </w:pPr>
    </w:p>
    <w:p w14:paraId="17B1E83A" w14:textId="53B141FA" w:rsidR="00CA2C6E" w:rsidRPr="00E53EB6" w:rsidRDefault="007E3A69" w:rsidP="002C2B76">
      <w:pPr>
        <w:pStyle w:val="ListParagraph"/>
        <w:numPr>
          <w:ilvl w:val="0"/>
          <w:numId w:val="5"/>
        </w:numPr>
        <w:tabs>
          <w:tab w:val="left" w:pos="567"/>
        </w:tabs>
        <w:ind w:left="0" w:firstLine="0"/>
        <w:jc w:val="center"/>
        <w:rPr>
          <w:b/>
          <w:sz w:val="24"/>
          <w:szCs w:val="24"/>
        </w:rPr>
      </w:pPr>
      <w:r>
        <w:rPr>
          <w:b/>
          <w:sz w:val="24"/>
          <w:szCs w:val="24"/>
        </w:rPr>
        <w:t xml:space="preserve">PĀRĒJIE </w:t>
      </w:r>
      <w:r w:rsidR="00CA2C6E" w:rsidRPr="00E53EB6">
        <w:rPr>
          <w:b/>
          <w:sz w:val="24"/>
          <w:szCs w:val="24"/>
        </w:rPr>
        <w:t>NOTEIKUMI</w:t>
      </w:r>
    </w:p>
    <w:p w14:paraId="155F9D99" w14:textId="56D96EDA" w:rsidR="00CB4F8A" w:rsidRPr="00892965" w:rsidRDefault="00CB4F8A" w:rsidP="00892965">
      <w:pPr>
        <w:pStyle w:val="ListParagraph"/>
        <w:numPr>
          <w:ilvl w:val="1"/>
          <w:numId w:val="41"/>
        </w:numPr>
        <w:tabs>
          <w:tab w:val="left" w:pos="142"/>
          <w:tab w:val="left" w:pos="283"/>
          <w:tab w:val="left" w:pos="567"/>
        </w:tabs>
        <w:suppressAutoHyphens/>
        <w:ind w:left="0" w:firstLine="0"/>
        <w:rPr>
          <w:sz w:val="24"/>
          <w:szCs w:val="24"/>
        </w:rPr>
      </w:pPr>
      <w:r w:rsidRPr="00892965">
        <w:rPr>
          <w:sz w:val="24"/>
          <w:szCs w:val="24"/>
        </w:rPr>
        <w:t>Līguma izpildes oficiālā un darba valoda ir latviešu valoda. Visām personām, kas iesaistītas Līguma izpildē, ir jānodrošina saziņa latviešu valodā atbilstoši šīs personas kompetencei Līguma izpildē. Visi ar Līguma izpildi saistītie dokumenti jāsagatavo latviešu valodā. Dokumentiem, kuri ir izdoti svešvalodā, jāpievieno normatīvo aktu noteiktajā kārtībā apliecināts tulkojums latviešu valodā.</w:t>
      </w:r>
    </w:p>
    <w:p w14:paraId="67B17909" w14:textId="5E6CDB42" w:rsidR="00CB4F8A" w:rsidRPr="00892965" w:rsidRDefault="00CB4F8A" w:rsidP="00892965">
      <w:pPr>
        <w:pStyle w:val="ListParagraph"/>
        <w:numPr>
          <w:ilvl w:val="1"/>
          <w:numId w:val="41"/>
        </w:numPr>
        <w:tabs>
          <w:tab w:val="left" w:pos="142"/>
          <w:tab w:val="left" w:pos="283"/>
          <w:tab w:val="left" w:pos="567"/>
        </w:tabs>
        <w:suppressAutoHyphens/>
        <w:ind w:left="0" w:firstLine="0"/>
        <w:rPr>
          <w:sz w:val="24"/>
          <w:szCs w:val="24"/>
        </w:rPr>
      </w:pPr>
      <w:r w:rsidRPr="00892965">
        <w:rPr>
          <w:sz w:val="24"/>
          <w:szCs w:val="24"/>
        </w:rPr>
        <w:t>Ja vien Līgumā nav tieši paredzēts pretējais, slēdzot Līgumu, visas iepriekšējās rakstiski noslēgtās vienošanās un mutiskās vienošanās starp Pusēm par Līguma priekšmetu zaudē spēku.</w:t>
      </w:r>
    </w:p>
    <w:p w14:paraId="61E0FB37" w14:textId="77777777" w:rsidR="00A84815" w:rsidRPr="00892965" w:rsidRDefault="00A84815" w:rsidP="00892965">
      <w:pPr>
        <w:pStyle w:val="ListParagraph"/>
        <w:numPr>
          <w:ilvl w:val="1"/>
          <w:numId w:val="41"/>
        </w:numPr>
        <w:tabs>
          <w:tab w:val="left" w:pos="142"/>
          <w:tab w:val="left" w:pos="283"/>
          <w:tab w:val="left" w:pos="567"/>
        </w:tabs>
        <w:suppressAutoHyphens/>
        <w:ind w:left="0" w:firstLine="0"/>
        <w:rPr>
          <w:sz w:val="24"/>
          <w:szCs w:val="24"/>
        </w:rPr>
      </w:pPr>
      <w:r w:rsidRPr="00892965">
        <w:rPr>
          <w:sz w:val="24"/>
          <w:szCs w:val="24"/>
        </w:rPr>
        <w:t xml:space="preserve">Visus strīdus šī Līguma sakarā Puses risina sarunu ceļā, noformējot to </w:t>
      </w:r>
      <w:proofErr w:type="spellStart"/>
      <w:r w:rsidRPr="00892965">
        <w:rPr>
          <w:sz w:val="24"/>
          <w:szCs w:val="24"/>
        </w:rPr>
        <w:t>rakstveidā</w:t>
      </w:r>
      <w:proofErr w:type="spellEnd"/>
      <w:r w:rsidRPr="00892965">
        <w:rPr>
          <w:sz w:val="24"/>
          <w:szCs w:val="24"/>
        </w:rPr>
        <w:t xml:space="preserve"> un parakstot Pusēm. </w:t>
      </w:r>
    </w:p>
    <w:p w14:paraId="17397A24" w14:textId="77777777" w:rsidR="00A84815" w:rsidRPr="00892965" w:rsidRDefault="00A84815" w:rsidP="00892965">
      <w:pPr>
        <w:pStyle w:val="ListParagraph"/>
        <w:numPr>
          <w:ilvl w:val="1"/>
          <w:numId w:val="41"/>
        </w:numPr>
        <w:tabs>
          <w:tab w:val="left" w:pos="142"/>
          <w:tab w:val="left" w:pos="567"/>
        </w:tabs>
        <w:ind w:left="0" w:firstLine="0"/>
        <w:rPr>
          <w:sz w:val="24"/>
          <w:szCs w:val="24"/>
        </w:rPr>
      </w:pPr>
      <w:r w:rsidRPr="00892965">
        <w:rPr>
          <w:sz w:val="24"/>
          <w:szCs w:val="24"/>
        </w:rPr>
        <w:t>Ja 30 (trīsdesmit) dienu laikā Puses sarunu ceļā nepanāk vienošanos, tad strīdu izskata Latvijas Republikas tiesā saskaņā ar Latvijas Republikas normatīvajiem aktiem.</w:t>
      </w:r>
    </w:p>
    <w:p w14:paraId="2A91B294" w14:textId="6962573F" w:rsidR="00A84815" w:rsidRPr="00892965" w:rsidRDefault="00A84815" w:rsidP="00892965">
      <w:pPr>
        <w:pStyle w:val="ListParagraph"/>
        <w:numPr>
          <w:ilvl w:val="1"/>
          <w:numId w:val="41"/>
        </w:numPr>
        <w:tabs>
          <w:tab w:val="left" w:pos="142"/>
          <w:tab w:val="left" w:pos="567"/>
        </w:tabs>
        <w:ind w:left="0" w:firstLine="0"/>
        <w:rPr>
          <w:sz w:val="24"/>
          <w:szCs w:val="24"/>
        </w:rPr>
      </w:pPr>
      <w:r w:rsidRPr="00892965">
        <w:rPr>
          <w:sz w:val="24"/>
          <w:szCs w:val="24"/>
        </w:rPr>
        <w:t xml:space="preserve">Līgums ir noslēgts, tiek interpretēts un pildīts saskaņā ar Latvijas Republikas normatīvajiem aktiem.  </w:t>
      </w:r>
    </w:p>
    <w:p w14:paraId="2CFFEFE8" w14:textId="2FB7F374" w:rsidR="00E53EB6" w:rsidRPr="007E3A69" w:rsidRDefault="00E53EB6" w:rsidP="00E1106E">
      <w:pPr>
        <w:pStyle w:val="ListParagraph"/>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7E3A69">
        <w:rPr>
          <w:rFonts w:eastAsia="Lucida Sans Unicode"/>
          <w:kern w:val="1"/>
          <w:sz w:val="24"/>
          <w:szCs w:val="24"/>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71A3637B" w14:textId="678C8E32" w:rsidR="00E53EB6" w:rsidRPr="00E53EB6" w:rsidRDefault="00E53EB6" w:rsidP="00E1106E">
      <w:pPr>
        <w:pStyle w:val="ListParagraph"/>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E53EB6">
        <w:rPr>
          <w:rFonts w:eastAsia="Lucida Sans Unicode"/>
          <w:kern w:val="1"/>
          <w:sz w:val="24"/>
          <w:szCs w:val="24"/>
        </w:rPr>
        <w:t xml:space="preserve">Ja kādai no Pusēm tiek mainīts juridiskais statuss, Pušu amatpersonu pārstāvības </w:t>
      </w:r>
      <w:r w:rsidRPr="00E53EB6">
        <w:rPr>
          <w:rFonts w:eastAsia="Lucida Sans Unicode"/>
          <w:kern w:val="1"/>
          <w:sz w:val="24"/>
          <w:szCs w:val="24"/>
        </w:rPr>
        <w:lastRenderedPageBreak/>
        <w:t xml:space="preserve">tiesības, </w:t>
      </w:r>
      <w:r>
        <w:rPr>
          <w:rFonts w:eastAsia="Lucida Sans Unicode"/>
          <w:kern w:val="1"/>
          <w:sz w:val="24"/>
          <w:szCs w:val="24"/>
        </w:rPr>
        <w:t xml:space="preserve">pilnvarotie </w:t>
      </w:r>
      <w:r w:rsidRPr="00E53EB6">
        <w:rPr>
          <w:rFonts w:eastAsia="Lucida Sans Unicode"/>
          <w:kern w:val="1"/>
          <w:sz w:val="24"/>
          <w:szCs w:val="24"/>
        </w:rPr>
        <w:t>darbinieki (kontaktpersonas), vai kāds no Līgumā minētajiem Pušu rekvizītiem, Puse 3 (trīs) darba dienu laikā par to paziņo otrai Pusei uz tās oficiālo elektroniskā pasta adresi</w:t>
      </w:r>
      <w:r>
        <w:rPr>
          <w:rFonts w:eastAsia="Lucida Sans Unicode"/>
          <w:kern w:val="1"/>
          <w:sz w:val="24"/>
          <w:szCs w:val="24"/>
        </w:rPr>
        <w:t xml:space="preserve"> vai e-Adresi</w:t>
      </w:r>
      <w:r w:rsidRPr="00E53EB6">
        <w:rPr>
          <w:rFonts w:eastAsia="Lucida Sans Unicode"/>
          <w:kern w:val="1"/>
          <w:sz w:val="24"/>
          <w:szCs w:val="24"/>
        </w:rPr>
        <w:t>. Pušu oficiālās elektroniskā pasta adreses ir norādītas Līguma “Pušu rekvizītu un paraksti”. Ja Puse neizpilda šī apakšpunkta noteikumus, uzskatāms, ka otra Puse ir pilnībā izpildījusi savas saistības, lietojot šajā Līgumā esošo informāciju par otru Pusi.</w:t>
      </w:r>
    </w:p>
    <w:p w14:paraId="242C5B79" w14:textId="77777777" w:rsidR="00E53EB6" w:rsidRPr="00E53EB6" w:rsidRDefault="00E53EB6" w:rsidP="00E1106E">
      <w:pPr>
        <w:pStyle w:val="ListParagraph"/>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E53EB6">
        <w:rPr>
          <w:rFonts w:eastAsia="Lucida Sans Unicode"/>
          <w:kern w:val="1"/>
          <w:sz w:val="24"/>
          <w:szCs w:val="24"/>
        </w:rPr>
        <w:t xml:space="preserve">Visa Pušu savstarpējā sarakste Līguma priekšmeta sakarā, kā elektroniskā, tā papīra formā, nepieciešamības gadījumā var kalpot par pierādījumiem. Pasūtītājs un Izpildītājs savstarpējā sarakstē izmanto oficiālās elektroniskā pasta adreses.  </w:t>
      </w:r>
    </w:p>
    <w:p w14:paraId="6B44EDAD" w14:textId="77777777" w:rsidR="007E3A69" w:rsidRDefault="00E53EB6" w:rsidP="00E1106E">
      <w:pPr>
        <w:pStyle w:val="ListParagraph"/>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E53EB6">
        <w:rPr>
          <w:rFonts w:eastAsia="Lucida Sans Unicode"/>
          <w:kern w:val="1"/>
          <w:sz w:val="24"/>
          <w:szCs w:val="24"/>
        </w:rPr>
        <w:t>Puses vienojas, ka pa pastu, elektroniski vai citādā veidā nosūtīto dokumentu un paziņojumu saņemšanai, tās vadīsies pēc Paziņošanas likumā noteiktajiem termiņiem</w:t>
      </w:r>
      <w:r w:rsidR="007E3A69">
        <w:rPr>
          <w:rFonts w:eastAsia="Lucida Sans Unicode"/>
          <w:kern w:val="1"/>
          <w:sz w:val="24"/>
          <w:szCs w:val="24"/>
        </w:rPr>
        <w:t>.</w:t>
      </w:r>
    </w:p>
    <w:p w14:paraId="0C2A4209" w14:textId="77777777" w:rsidR="007E3A69" w:rsidRDefault="00E53EB6" w:rsidP="00E1106E">
      <w:pPr>
        <w:pStyle w:val="ListParagraph"/>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7E3A69">
        <w:rPr>
          <w:rFonts w:eastAsia="Lucida Sans Unicode"/>
          <w:kern w:val="1"/>
          <w:sz w:val="24"/>
          <w:szCs w:val="24"/>
        </w:rPr>
        <w:t>Līguma izpildes kontrolei, Darba nodošanas – pieņemšanas aktu sagatavošanai un parakstīšanai, trūkumu aktu sagatavošanai un parakstīšanai, operatīvai tehnisku un organizatorisku jautājumu risināšanai, Puses pilnvaro savus atbildīgos darbiniekus (kontaktpersonas):</w:t>
      </w:r>
      <w:r w:rsidR="007E3A69" w:rsidRPr="007E3A69">
        <w:rPr>
          <w:sz w:val="24"/>
          <w:szCs w:val="24"/>
        </w:rPr>
        <w:t xml:space="preserve"> </w:t>
      </w:r>
    </w:p>
    <w:p w14:paraId="387A70B7" w14:textId="77777777" w:rsidR="007E3A69" w:rsidRDefault="007E3A69" w:rsidP="00E1106E">
      <w:pPr>
        <w:pStyle w:val="ListParagraph"/>
        <w:numPr>
          <w:ilvl w:val="2"/>
          <w:numId w:val="41"/>
        </w:numPr>
        <w:tabs>
          <w:tab w:val="left" w:pos="567"/>
        </w:tabs>
        <w:overflowPunct w:val="0"/>
        <w:adjustRightInd w:val="0"/>
        <w:ind w:left="0" w:right="-199" w:firstLine="0"/>
        <w:contextualSpacing/>
        <w:textAlignment w:val="baseline"/>
        <w:rPr>
          <w:rFonts w:eastAsia="Lucida Sans Unicode"/>
          <w:kern w:val="1"/>
          <w:sz w:val="24"/>
          <w:szCs w:val="24"/>
        </w:rPr>
      </w:pPr>
      <w:r w:rsidRPr="007E3A69">
        <w:rPr>
          <w:sz w:val="24"/>
          <w:szCs w:val="24"/>
        </w:rPr>
        <w:t>Pasūtītāja pārstāvis ar Līgumu saistītu jautājumu risināšanā, kā arī attiecībā uz Darbu izpildi ir</w:t>
      </w:r>
      <w:r w:rsidRPr="007E3A69">
        <w:rPr>
          <w:rFonts w:eastAsia="SimSun"/>
          <w:sz w:val="24"/>
          <w:szCs w:val="24"/>
          <w:lang w:eastAsia="zh-CN"/>
        </w:rPr>
        <w:t xml:space="preserve"> </w:t>
      </w:r>
      <w:r w:rsidRPr="007E3A69">
        <w:rPr>
          <w:sz w:val="24"/>
          <w:szCs w:val="24"/>
          <w:lang w:eastAsia="ar-SA"/>
        </w:rPr>
        <w:t xml:space="preserve">Ainārs </w:t>
      </w:r>
      <w:proofErr w:type="spellStart"/>
      <w:r w:rsidRPr="007E3A69">
        <w:rPr>
          <w:sz w:val="24"/>
          <w:szCs w:val="24"/>
          <w:lang w:eastAsia="ar-SA"/>
        </w:rPr>
        <w:t>Joksts</w:t>
      </w:r>
      <w:proofErr w:type="spellEnd"/>
      <w:r w:rsidRPr="007E3A69">
        <w:rPr>
          <w:sz w:val="24"/>
          <w:szCs w:val="24"/>
          <w:lang w:eastAsia="ar-SA"/>
        </w:rPr>
        <w:t>, Tālr.:</w:t>
      </w:r>
      <w:r w:rsidRPr="007E3A69">
        <w:rPr>
          <w:sz w:val="24"/>
          <w:szCs w:val="24"/>
        </w:rPr>
        <w:t xml:space="preserve"> 29992108, </w:t>
      </w:r>
      <w:r w:rsidRPr="007E3A69">
        <w:rPr>
          <w:sz w:val="24"/>
          <w:szCs w:val="24"/>
          <w:lang w:eastAsia="ar-SA"/>
        </w:rPr>
        <w:t>25578934</w:t>
      </w:r>
      <w:r w:rsidRPr="007E3A69">
        <w:rPr>
          <w:sz w:val="24"/>
          <w:szCs w:val="24"/>
        </w:rPr>
        <w:t xml:space="preserve">, e-pasts: </w:t>
      </w:r>
      <w:hyperlink r:id="rId14" w:history="1">
        <w:r w:rsidRPr="007E3A69">
          <w:rPr>
            <w:rStyle w:val="Hyperlink"/>
            <w:color w:val="auto"/>
            <w:sz w:val="24"/>
            <w:szCs w:val="24"/>
            <w:u w:val="none"/>
            <w:lang w:eastAsia="ar-SA"/>
          </w:rPr>
          <w:t>ainars.joksts@jekabpilsudens.lv</w:t>
        </w:r>
      </w:hyperlink>
    </w:p>
    <w:p w14:paraId="170AA44E" w14:textId="3EDDE97A" w:rsidR="00E53EB6" w:rsidRPr="007E3A69" w:rsidRDefault="007E3A69" w:rsidP="00E1106E">
      <w:pPr>
        <w:pStyle w:val="ListParagraph"/>
        <w:numPr>
          <w:ilvl w:val="2"/>
          <w:numId w:val="41"/>
        </w:numPr>
        <w:tabs>
          <w:tab w:val="left" w:pos="567"/>
        </w:tabs>
        <w:overflowPunct w:val="0"/>
        <w:adjustRightInd w:val="0"/>
        <w:ind w:left="0" w:right="-199" w:firstLine="0"/>
        <w:contextualSpacing/>
        <w:textAlignment w:val="baseline"/>
        <w:rPr>
          <w:rFonts w:eastAsia="Lucida Sans Unicode"/>
          <w:kern w:val="1"/>
          <w:sz w:val="24"/>
          <w:szCs w:val="24"/>
        </w:rPr>
      </w:pPr>
      <w:r w:rsidRPr="007E3A69">
        <w:rPr>
          <w:sz w:val="24"/>
          <w:szCs w:val="24"/>
        </w:rPr>
        <w:t xml:space="preserve">Izpildītāja pārstāvis ar šo Līgumu saistītu jautājumu risināšanā, kā arī attiecībā uz Darbu izpildi un pabeigšanu ir </w:t>
      </w:r>
      <w:proofErr w:type="spellStart"/>
      <w:r w:rsidRPr="007E3A69">
        <w:rPr>
          <w:sz w:val="24"/>
          <w:szCs w:val="24"/>
        </w:rPr>
        <w:t>v.uzv</w:t>
      </w:r>
      <w:proofErr w:type="spellEnd"/>
      <w:r w:rsidRPr="007E3A69">
        <w:rPr>
          <w:sz w:val="24"/>
          <w:szCs w:val="24"/>
        </w:rPr>
        <w:t xml:space="preserve">., </w:t>
      </w:r>
      <w:proofErr w:type="spellStart"/>
      <w:r w:rsidRPr="007E3A69">
        <w:rPr>
          <w:sz w:val="24"/>
          <w:szCs w:val="24"/>
        </w:rPr>
        <w:t>mob.tālr</w:t>
      </w:r>
      <w:proofErr w:type="spellEnd"/>
      <w:r w:rsidRPr="007E3A69">
        <w:rPr>
          <w:sz w:val="24"/>
          <w:szCs w:val="24"/>
        </w:rPr>
        <w:t>: …, e-pasts: ....</w:t>
      </w:r>
    </w:p>
    <w:p w14:paraId="543EA298" w14:textId="1B9A5480" w:rsidR="00A84815" w:rsidRPr="00A84815" w:rsidRDefault="00CA2C6E" w:rsidP="00892965">
      <w:pPr>
        <w:pStyle w:val="ListParagraph"/>
        <w:numPr>
          <w:ilvl w:val="1"/>
          <w:numId w:val="41"/>
        </w:numPr>
        <w:tabs>
          <w:tab w:val="left" w:pos="567"/>
        </w:tabs>
        <w:overflowPunct w:val="0"/>
        <w:adjustRightInd w:val="0"/>
        <w:ind w:left="0" w:right="-199" w:firstLine="0"/>
        <w:contextualSpacing/>
        <w:textAlignment w:val="baseline"/>
        <w:rPr>
          <w:sz w:val="24"/>
          <w:szCs w:val="24"/>
        </w:rPr>
      </w:pPr>
      <w:r w:rsidRPr="00E53EB6">
        <w:rPr>
          <w:sz w:val="24"/>
          <w:szCs w:val="24"/>
        </w:rPr>
        <w:t xml:space="preserve">Līgums ir sagatavots uz </w:t>
      </w:r>
      <w:r w:rsidR="00226DD2" w:rsidRPr="00E53EB6">
        <w:rPr>
          <w:sz w:val="24"/>
          <w:szCs w:val="24"/>
        </w:rPr>
        <w:t xml:space="preserve">___ </w:t>
      </w:r>
      <w:r w:rsidRPr="00E53EB6">
        <w:rPr>
          <w:sz w:val="24"/>
          <w:szCs w:val="24"/>
        </w:rPr>
        <w:t>lapām</w:t>
      </w:r>
      <w:r w:rsidR="00A84815">
        <w:rPr>
          <w:sz w:val="24"/>
          <w:szCs w:val="24"/>
        </w:rPr>
        <w:t xml:space="preserve">. </w:t>
      </w:r>
      <w:r w:rsidR="00A84815" w:rsidRPr="00A84815">
        <w:rPr>
          <w:sz w:val="24"/>
          <w:szCs w:val="24"/>
        </w:rPr>
        <w:t xml:space="preserve">Līgums elektroniska dokumenta veidā tiek parakstīts ar drošu elektronisko parakstu un laika zīmogu. Līguma un tā pielikumu abpusējas parakstīšanas datums ir pēdējā parakstītāja laika zīmoga datums un laiks.  </w:t>
      </w:r>
    </w:p>
    <w:p w14:paraId="58479BBB" w14:textId="01F08075" w:rsidR="00CA2C6E" w:rsidRPr="00E53EB6" w:rsidRDefault="00A84815" w:rsidP="00A84815">
      <w:pPr>
        <w:pStyle w:val="ListParagraph"/>
        <w:overflowPunct w:val="0"/>
        <w:adjustRightInd w:val="0"/>
        <w:ind w:left="622" w:right="-199" w:firstLine="0"/>
        <w:contextualSpacing/>
        <w:textAlignment w:val="baseline"/>
        <w:rPr>
          <w:rFonts w:eastAsia="Lucida Sans Unicode"/>
          <w:kern w:val="1"/>
          <w:sz w:val="24"/>
          <w:szCs w:val="24"/>
        </w:rPr>
      </w:pPr>
      <w:r w:rsidRPr="00A84815">
        <w:rPr>
          <w:sz w:val="24"/>
          <w:szCs w:val="24"/>
        </w:rPr>
        <w:t>[pirms līguma slēgšanas tiek norādīts atbilstošais Līguma punkta formulējums atkarībā no līguma parakstīšanas veida (papīra vai elektroniskā formātā)]</w:t>
      </w:r>
    </w:p>
    <w:p w14:paraId="4E2E2F12" w14:textId="77777777" w:rsidR="00CA2C6E" w:rsidRPr="00E53EB6" w:rsidRDefault="00CA2C6E" w:rsidP="00CA2C6E">
      <w:pPr>
        <w:tabs>
          <w:tab w:val="left" w:pos="426"/>
          <w:tab w:val="left" w:pos="567"/>
        </w:tabs>
        <w:ind w:left="567" w:hanging="567"/>
        <w:jc w:val="both"/>
      </w:pPr>
    </w:p>
    <w:p w14:paraId="5CD0B315" w14:textId="73E643EF" w:rsidR="00CA2C6E" w:rsidRPr="00E53EB6" w:rsidRDefault="00CA2C6E" w:rsidP="00CA2C6E">
      <w:pPr>
        <w:spacing w:after="160" w:line="259" w:lineRule="auto"/>
        <w:ind w:left="4537" w:hanging="4679"/>
        <w:contextualSpacing/>
        <w:jc w:val="center"/>
        <w:rPr>
          <w:rFonts w:eastAsia="SimSun"/>
          <w:b/>
          <w:lang w:eastAsia="zh-CN"/>
        </w:rPr>
      </w:pPr>
      <w:r w:rsidRPr="00E53EB6">
        <w:rPr>
          <w:rFonts w:eastAsia="SimSun"/>
          <w:b/>
          <w:lang w:eastAsia="zh-CN"/>
        </w:rPr>
        <w:t>PUŠU REKVIZĪTI</w:t>
      </w:r>
    </w:p>
    <w:tbl>
      <w:tblPr>
        <w:tblW w:w="9498" w:type="dxa"/>
        <w:tblLook w:val="0000" w:firstRow="0" w:lastRow="0" w:firstColumn="0" w:lastColumn="0" w:noHBand="0" w:noVBand="0"/>
      </w:tblPr>
      <w:tblGrid>
        <w:gridCol w:w="4966"/>
        <w:gridCol w:w="4532"/>
      </w:tblGrid>
      <w:tr w:rsidR="00CA2C6E" w:rsidRPr="00E53EB6" w14:paraId="66473AEF" w14:textId="77777777" w:rsidTr="00AB2D58">
        <w:trPr>
          <w:trHeight w:val="1094"/>
        </w:trPr>
        <w:tc>
          <w:tcPr>
            <w:tcW w:w="4966" w:type="dxa"/>
          </w:tcPr>
          <w:p w14:paraId="4D731BE6" w14:textId="68287A3C" w:rsidR="00CA2C6E" w:rsidRPr="00E53EB6" w:rsidRDefault="00CA2C6E" w:rsidP="00CA2C6E">
            <w:pPr>
              <w:ind w:right="67"/>
              <w:jc w:val="both"/>
              <w:rPr>
                <w:rFonts w:eastAsia="Calibri"/>
                <w:b/>
                <w:bCs/>
                <w:lang w:eastAsia="lv-LV"/>
              </w:rPr>
            </w:pPr>
            <w:r w:rsidRPr="00E53EB6">
              <w:rPr>
                <w:rFonts w:eastAsia="Calibri"/>
                <w:b/>
                <w:bCs/>
                <w:lang w:eastAsia="lv-LV"/>
              </w:rPr>
              <w:t>Pasūtītājs</w:t>
            </w:r>
          </w:p>
          <w:p w14:paraId="54021647" w14:textId="77777777" w:rsidR="00CA2C6E" w:rsidRPr="00E53EB6" w:rsidRDefault="00CA2C6E" w:rsidP="00CA2C6E">
            <w:pPr>
              <w:rPr>
                <w:rFonts w:eastAsiaTheme="minorHAnsi"/>
                <w:b/>
                <w:bCs/>
              </w:rPr>
            </w:pPr>
            <w:r w:rsidRPr="00E53EB6">
              <w:rPr>
                <w:rFonts w:eastAsiaTheme="minorHAnsi"/>
                <w:b/>
                <w:bCs/>
              </w:rPr>
              <w:t xml:space="preserve">Sabiedrība ar ierobežotu atbildību </w:t>
            </w:r>
          </w:p>
          <w:p w14:paraId="6F1D85D2" w14:textId="11045052" w:rsidR="00CA2C6E" w:rsidRPr="00E53EB6" w:rsidRDefault="00CA2C6E" w:rsidP="00CA2C6E">
            <w:pPr>
              <w:ind w:right="67"/>
              <w:jc w:val="both"/>
              <w:rPr>
                <w:rFonts w:eastAsia="Calibri"/>
                <w:b/>
                <w:bCs/>
                <w:lang w:eastAsia="lv-LV"/>
              </w:rPr>
            </w:pPr>
            <w:r w:rsidRPr="00E53EB6">
              <w:rPr>
                <w:rFonts w:eastAsia="Calibri"/>
                <w:b/>
                <w:lang w:eastAsia="lv-LV"/>
              </w:rPr>
              <w:t>„</w:t>
            </w:r>
            <w:r w:rsidRPr="00E53EB6">
              <w:rPr>
                <w:rFonts w:eastAsia="Calibri"/>
                <w:b/>
                <w:bCs/>
                <w:lang w:eastAsia="lv-LV"/>
              </w:rPr>
              <w:t>Jēkabpils ūdens”</w:t>
            </w:r>
          </w:p>
          <w:p w14:paraId="2B99BF09" w14:textId="77777777" w:rsidR="00226DD2" w:rsidRPr="00E53EB6" w:rsidRDefault="00226DD2" w:rsidP="00226DD2">
            <w:pPr>
              <w:ind w:left="1987" w:right="67" w:hanging="1987"/>
              <w:jc w:val="both"/>
              <w:rPr>
                <w:rFonts w:eastAsia="Calibri"/>
                <w:lang w:eastAsia="lv-LV"/>
              </w:rPr>
            </w:pPr>
            <w:proofErr w:type="spellStart"/>
            <w:r w:rsidRPr="00E53EB6">
              <w:rPr>
                <w:rFonts w:eastAsia="Calibri"/>
                <w:lang w:eastAsia="lv-LV"/>
              </w:rPr>
              <w:t>Reģ</w:t>
            </w:r>
            <w:proofErr w:type="spellEnd"/>
            <w:r w:rsidRPr="00E53EB6">
              <w:rPr>
                <w:rFonts w:eastAsia="Calibri"/>
                <w:lang w:eastAsia="lv-LV"/>
              </w:rPr>
              <w:t>. Nr. 4543000395</w:t>
            </w:r>
          </w:p>
          <w:p w14:paraId="0A6DF5AB" w14:textId="77777777" w:rsidR="00226DD2" w:rsidRPr="00E53EB6" w:rsidRDefault="00CA2C6E" w:rsidP="00CA2C6E">
            <w:pPr>
              <w:ind w:left="1987" w:right="67" w:hanging="1987"/>
              <w:jc w:val="both"/>
              <w:rPr>
                <w:rFonts w:eastAsia="Calibri"/>
                <w:lang w:eastAsia="lv-LV"/>
              </w:rPr>
            </w:pPr>
            <w:r w:rsidRPr="00E53EB6">
              <w:rPr>
                <w:rFonts w:eastAsia="Calibri"/>
                <w:lang w:eastAsia="lv-LV"/>
              </w:rPr>
              <w:t xml:space="preserve">Jaunā iela 60, Jēkabpils, </w:t>
            </w:r>
          </w:p>
          <w:p w14:paraId="55877A59" w14:textId="47545C83" w:rsidR="00CA2C6E" w:rsidRPr="00E53EB6" w:rsidRDefault="00CA2C6E" w:rsidP="00CA2C6E">
            <w:pPr>
              <w:ind w:left="1987" w:right="67" w:hanging="1987"/>
              <w:jc w:val="both"/>
              <w:rPr>
                <w:rFonts w:eastAsia="Calibri"/>
                <w:lang w:eastAsia="lv-LV"/>
              </w:rPr>
            </w:pPr>
            <w:r w:rsidRPr="00E53EB6">
              <w:rPr>
                <w:rFonts w:eastAsia="Calibri"/>
                <w:lang w:eastAsia="lv-LV"/>
              </w:rPr>
              <w:t>Jēk</w:t>
            </w:r>
            <w:r w:rsidR="00226DD2" w:rsidRPr="00E53EB6">
              <w:rPr>
                <w:rFonts w:eastAsia="Calibri"/>
                <w:lang w:eastAsia="lv-LV"/>
              </w:rPr>
              <w:t>abpils</w:t>
            </w:r>
            <w:r w:rsidRPr="00E53EB6">
              <w:rPr>
                <w:rFonts w:eastAsia="Calibri"/>
                <w:lang w:eastAsia="lv-LV"/>
              </w:rPr>
              <w:t xml:space="preserve"> nov. LV – 5201</w:t>
            </w:r>
          </w:p>
          <w:p w14:paraId="0B63A9ED" w14:textId="77777777" w:rsidR="00CA2C6E" w:rsidRPr="00E53EB6" w:rsidRDefault="00CA2C6E" w:rsidP="00CA2C6E">
            <w:pPr>
              <w:ind w:left="1987" w:right="67" w:hanging="1987"/>
              <w:jc w:val="both"/>
              <w:rPr>
                <w:rFonts w:eastAsia="Calibri"/>
                <w:lang w:eastAsia="lv-LV"/>
              </w:rPr>
            </w:pPr>
            <w:r w:rsidRPr="00E53EB6">
              <w:rPr>
                <w:rFonts w:eastAsia="Calibri"/>
                <w:lang w:eastAsia="lv-LV"/>
              </w:rPr>
              <w:t>A/S SEB banka</w:t>
            </w:r>
          </w:p>
          <w:p w14:paraId="097A8DAB" w14:textId="77777777" w:rsidR="00CA2C6E" w:rsidRPr="00E53EB6" w:rsidRDefault="00CA2C6E" w:rsidP="00CA2C6E">
            <w:pPr>
              <w:ind w:left="1987" w:right="67" w:hanging="1987"/>
              <w:jc w:val="both"/>
              <w:rPr>
                <w:rFonts w:eastAsia="Calibri"/>
                <w:lang w:eastAsia="lv-LV"/>
              </w:rPr>
            </w:pPr>
            <w:r w:rsidRPr="00E53EB6">
              <w:rPr>
                <w:rFonts w:eastAsia="Calibri"/>
                <w:lang w:eastAsia="lv-LV"/>
              </w:rPr>
              <w:t>UNLALV2X</w:t>
            </w:r>
          </w:p>
          <w:p w14:paraId="3D997ECF" w14:textId="77777777" w:rsidR="00CA2C6E" w:rsidRDefault="00CA2C6E" w:rsidP="00CA2C6E">
            <w:pPr>
              <w:ind w:right="67"/>
              <w:jc w:val="both"/>
              <w:rPr>
                <w:rFonts w:eastAsia="Calibri"/>
                <w:lang w:eastAsia="lv-LV"/>
              </w:rPr>
            </w:pPr>
            <w:r w:rsidRPr="00E53EB6">
              <w:rPr>
                <w:rFonts w:eastAsia="Calibri"/>
                <w:lang w:eastAsia="lv-LV"/>
              </w:rPr>
              <w:t>Konts: LV80UNLA009000508309</w:t>
            </w:r>
          </w:p>
          <w:p w14:paraId="1DCBEC1E" w14:textId="143C2480" w:rsidR="007E3A69" w:rsidRPr="00E53EB6" w:rsidRDefault="007E3A69" w:rsidP="00CA2C6E">
            <w:pPr>
              <w:ind w:right="67"/>
              <w:jc w:val="both"/>
              <w:rPr>
                <w:rFonts w:eastAsia="Calibri"/>
                <w:lang w:eastAsia="lv-LV"/>
              </w:rPr>
            </w:pPr>
            <w:r>
              <w:rPr>
                <w:rFonts w:eastAsia="Calibri"/>
                <w:lang w:eastAsia="lv-LV"/>
              </w:rPr>
              <w:t>e-pasts: info@jekabpilsudens.lv</w:t>
            </w:r>
          </w:p>
          <w:p w14:paraId="668A4016" w14:textId="77777777" w:rsidR="001C18E9" w:rsidRPr="00E53EB6" w:rsidRDefault="001C18E9" w:rsidP="00CA2C6E">
            <w:pPr>
              <w:ind w:right="67"/>
              <w:jc w:val="both"/>
              <w:rPr>
                <w:rFonts w:eastAsia="Calibri"/>
                <w:lang w:eastAsia="lv-LV"/>
              </w:rPr>
            </w:pPr>
          </w:p>
          <w:p w14:paraId="2646DAB7" w14:textId="6D8A1D12" w:rsidR="00CA2C6E" w:rsidRPr="00E53EB6" w:rsidRDefault="00CA2C6E" w:rsidP="00CA2C6E">
            <w:pPr>
              <w:ind w:right="67"/>
              <w:jc w:val="both"/>
              <w:rPr>
                <w:rFonts w:eastAsia="Calibri"/>
                <w:lang w:eastAsia="lv-LV"/>
              </w:rPr>
            </w:pPr>
            <w:r w:rsidRPr="00E53EB6">
              <w:rPr>
                <w:rFonts w:eastAsia="Calibri"/>
                <w:lang w:eastAsia="lv-LV"/>
              </w:rPr>
              <w:t xml:space="preserve">________________ </w:t>
            </w:r>
            <w:r w:rsidR="00AB2D58" w:rsidRPr="00E53EB6">
              <w:rPr>
                <w:rFonts w:eastAsia="Calibri"/>
                <w:lang w:eastAsia="lv-LV"/>
              </w:rPr>
              <w:t xml:space="preserve">V. </w:t>
            </w:r>
            <w:proofErr w:type="spellStart"/>
            <w:r w:rsidR="00AB2D58" w:rsidRPr="00E53EB6">
              <w:rPr>
                <w:rFonts w:eastAsia="Calibri"/>
                <w:lang w:eastAsia="lv-LV"/>
              </w:rPr>
              <w:t>Uzv</w:t>
            </w:r>
            <w:proofErr w:type="spellEnd"/>
            <w:r w:rsidR="00AB2D58" w:rsidRPr="00E53EB6">
              <w:rPr>
                <w:rFonts w:eastAsia="Calibri"/>
                <w:lang w:eastAsia="lv-LV"/>
              </w:rPr>
              <w:t>.</w:t>
            </w:r>
          </w:p>
          <w:p w14:paraId="074163DE" w14:textId="77777777" w:rsidR="00CA2C6E" w:rsidRPr="00E53EB6" w:rsidRDefault="00CA2C6E" w:rsidP="00CA2C6E">
            <w:pPr>
              <w:ind w:right="67"/>
              <w:jc w:val="both"/>
              <w:rPr>
                <w:rFonts w:eastAsia="Calibri"/>
                <w:lang w:eastAsia="lv-LV"/>
              </w:rPr>
            </w:pPr>
          </w:p>
        </w:tc>
        <w:tc>
          <w:tcPr>
            <w:tcW w:w="4532" w:type="dxa"/>
          </w:tcPr>
          <w:p w14:paraId="72A0F6C4" w14:textId="77777777" w:rsidR="00CA2C6E" w:rsidRPr="00E53EB6" w:rsidRDefault="00CA2C6E" w:rsidP="00CA2C6E">
            <w:pPr>
              <w:ind w:right="67"/>
              <w:jc w:val="both"/>
              <w:rPr>
                <w:rFonts w:eastAsia="Calibri"/>
                <w:b/>
                <w:bCs/>
                <w:lang w:eastAsia="lv-LV"/>
              </w:rPr>
            </w:pPr>
            <w:r w:rsidRPr="00E53EB6">
              <w:rPr>
                <w:rFonts w:eastAsia="Calibri"/>
                <w:b/>
                <w:bCs/>
                <w:lang w:eastAsia="lv-LV"/>
              </w:rPr>
              <w:t>Izpildītājs:</w:t>
            </w:r>
          </w:p>
          <w:p w14:paraId="2F9E4845" w14:textId="4BF7E0EF" w:rsidR="00CA2C6E" w:rsidRPr="00E53EB6" w:rsidRDefault="00CA2C6E" w:rsidP="00CA2C6E">
            <w:pPr>
              <w:ind w:right="67"/>
              <w:jc w:val="both"/>
              <w:rPr>
                <w:rFonts w:eastAsia="Calibri"/>
                <w:lang w:eastAsia="lv-LV"/>
              </w:rPr>
            </w:pPr>
          </w:p>
        </w:tc>
      </w:tr>
    </w:tbl>
    <w:p w14:paraId="5D9E6F58" w14:textId="3FBFF8BE" w:rsidR="008A5B4D" w:rsidRPr="00E53EB6" w:rsidRDefault="008A5B4D" w:rsidP="001C18E9">
      <w:pPr>
        <w:widowControl w:val="0"/>
        <w:tabs>
          <w:tab w:val="left" w:pos="6559"/>
          <w:tab w:val="left" w:pos="9072"/>
        </w:tabs>
        <w:autoSpaceDE w:val="0"/>
        <w:autoSpaceDN w:val="0"/>
        <w:spacing w:line="228" w:lineRule="auto"/>
        <w:ind w:right="-1"/>
        <w:jc w:val="both"/>
        <w:rPr>
          <w:lang w:val="lv" w:eastAsia="lv"/>
        </w:rPr>
      </w:pPr>
    </w:p>
    <w:p w14:paraId="42B66FA8" w14:textId="77777777" w:rsidR="008A5B4D" w:rsidRPr="00E53EB6" w:rsidRDefault="008A5B4D">
      <w:pPr>
        <w:spacing w:after="160" w:line="259" w:lineRule="auto"/>
        <w:rPr>
          <w:lang w:val="lv" w:eastAsia="lv"/>
        </w:rPr>
      </w:pPr>
      <w:r w:rsidRPr="00E53EB6">
        <w:rPr>
          <w:lang w:val="lv" w:eastAsia="lv"/>
        </w:rPr>
        <w:br w:type="page"/>
      </w:r>
    </w:p>
    <w:p w14:paraId="4017612A" w14:textId="3E02192A" w:rsidR="008A5B4D" w:rsidRPr="00E53EB6" w:rsidRDefault="008A5B4D" w:rsidP="008A5B4D">
      <w:pPr>
        <w:jc w:val="right"/>
        <w:rPr>
          <w:b/>
          <w:bCs/>
        </w:rPr>
      </w:pPr>
      <w:r w:rsidRPr="00E53EB6">
        <w:rPr>
          <w:b/>
          <w:bCs/>
        </w:rPr>
        <w:lastRenderedPageBreak/>
        <w:t>3</w:t>
      </w:r>
      <w:r w:rsidRPr="008A5B4D">
        <w:rPr>
          <w:b/>
          <w:bCs/>
        </w:rPr>
        <w:t>.pielikums LĪGUMA</w:t>
      </w:r>
    </w:p>
    <w:p w14:paraId="01711666" w14:textId="09FCBE26" w:rsidR="008A5B4D" w:rsidRPr="008A5B4D" w:rsidRDefault="008A5B4D" w:rsidP="008A5B4D">
      <w:pPr>
        <w:jc w:val="right"/>
      </w:pPr>
      <w:r w:rsidRPr="008A5B4D">
        <w:rPr>
          <w:b/>
        </w:rPr>
        <w:t>GARANTIJU NOTEIKUMI</w:t>
      </w:r>
    </w:p>
    <w:p w14:paraId="6A7506F7" w14:textId="77777777" w:rsidR="008A5B4D" w:rsidRPr="008A5B4D" w:rsidRDefault="008A5B4D" w:rsidP="008A5B4D">
      <w:pPr>
        <w:ind w:left="5520"/>
        <w:jc w:val="both"/>
      </w:pPr>
    </w:p>
    <w:p w14:paraId="26992F9D" w14:textId="10DFFD74" w:rsidR="008A5B4D" w:rsidRPr="008A5B4D" w:rsidRDefault="008A5B4D" w:rsidP="008A5B4D">
      <w:pPr>
        <w:tabs>
          <w:tab w:val="left" w:pos="567"/>
          <w:tab w:val="left" w:pos="1134"/>
        </w:tabs>
        <w:jc w:val="both"/>
        <w:rPr>
          <w:b/>
          <w:bCs/>
          <w:strike/>
          <w:lang w:val="x-none"/>
        </w:rPr>
      </w:pPr>
      <w:r w:rsidRPr="00E53EB6">
        <w:rPr>
          <w:lang w:val="x-none"/>
        </w:rPr>
        <w:tab/>
      </w:r>
      <w:r w:rsidRPr="008A5B4D">
        <w:rPr>
          <w:lang w:val="x-none"/>
        </w:rPr>
        <w:t>Atbilstoši Kredītiestāžu likuma un Apdrošināšanas un pārapdrošināšanas likuma normām Pasūtītājs ir noteicis šādus garantiju veidus un attiecīgajā garantijā obligāti iekļaujamos nosacījumus un noteikumus:</w:t>
      </w:r>
    </w:p>
    <w:p w14:paraId="5DC45EF8" w14:textId="77777777" w:rsidR="008A5B4D" w:rsidRPr="008A5B4D" w:rsidRDefault="008A5B4D" w:rsidP="00BE7E53">
      <w:pPr>
        <w:numPr>
          <w:ilvl w:val="0"/>
          <w:numId w:val="6"/>
        </w:numPr>
        <w:tabs>
          <w:tab w:val="clear" w:pos="340"/>
          <w:tab w:val="num" w:pos="0"/>
          <w:tab w:val="left" w:pos="567"/>
        </w:tabs>
        <w:autoSpaceDE w:val="0"/>
        <w:autoSpaceDN w:val="0"/>
        <w:adjustRightInd w:val="0"/>
        <w:ind w:left="0" w:firstLine="0"/>
        <w:jc w:val="both"/>
        <w:rPr>
          <w:iCs/>
        </w:rPr>
      </w:pPr>
      <w:r w:rsidRPr="008A5B4D">
        <w:rPr>
          <w:b/>
          <w:iCs/>
          <w:u w:val="single"/>
        </w:rPr>
        <w:t>Avansa garantijai</w:t>
      </w:r>
    </w:p>
    <w:p w14:paraId="517C2E21" w14:textId="77777777" w:rsidR="008A5B4D" w:rsidRPr="008A5B4D" w:rsidRDefault="008A5B4D" w:rsidP="00BE7E53">
      <w:pPr>
        <w:numPr>
          <w:ilvl w:val="1"/>
          <w:numId w:val="6"/>
        </w:numPr>
        <w:tabs>
          <w:tab w:val="num" w:pos="0"/>
          <w:tab w:val="num" w:pos="284"/>
          <w:tab w:val="left" w:pos="567"/>
        </w:tabs>
        <w:autoSpaceDE w:val="0"/>
        <w:autoSpaceDN w:val="0"/>
        <w:adjustRightInd w:val="0"/>
        <w:ind w:left="0" w:firstLine="0"/>
        <w:jc w:val="both"/>
        <w:rPr>
          <w:iCs/>
        </w:rPr>
      </w:pPr>
      <w:r w:rsidRPr="008A5B4D">
        <w:rPr>
          <w:iCs/>
        </w:rPr>
        <w:t xml:space="preserve"> ir jābūt garantijai, ko izsniegusi:</w:t>
      </w:r>
    </w:p>
    <w:p w14:paraId="24028041"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t>Latvijas Republikā reģistrēta kredītiestāde, kas saņēmusi Finanšu un kapitāla tirgus komisijas (turpmāk – FKTK) licenci;</w:t>
      </w:r>
    </w:p>
    <w:p w14:paraId="0EFF1668"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bCs/>
        </w:rPr>
        <w:t xml:space="preserve">Eiropas Savienības vai Eiropas Ekonomikas zonas valstī (dalībvalstī), vai </w:t>
      </w:r>
      <w:proofErr w:type="spellStart"/>
      <w:r w:rsidRPr="008A5B4D">
        <w:rPr>
          <w:bCs/>
        </w:rPr>
        <w:t>nedalībvalstī</w:t>
      </w:r>
      <w:proofErr w:type="spellEnd"/>
      <w:r w:rsidRPr="008A5B4D">
        <w:rPr>
          <w:bCs/>
        </w:rPr>
        <w:t xml:space="preserve">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2C20D07C" w14:textId="727F189C"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t>cita kredītiestāde, kura neatbilst nevienam iepriekš minētajam nosacījumam, ja tās</w:t>
      </w:r>
      <w:r w:rsidRPr="00E53EB6">
        <w:rPr>
          <w:iCs/>
        </w:rPr>
        <w:t xml:space="preserve"> </w:t>
      </w:r>
      <w:r w:rsidRPr="008A5B4D">
        <w:t>izsniegtu garantiju ir apstiprinājusi Latvijas Republikā reģistrēta kredītiestāde, kas saņēmusi FKTK licenci;</w:t>
      </w:r>
    </w:p>
    <w:p w14:paraId="01EAEE1B" w14:textId="77777777" w:rsidR="008A5B4D" w:rsidRPr="008A5B4D" w:rsidRDefault="008A5B4D" w:rsidP="00BE7E53">
      <w:pPr>
        <w:numPr>
          <w:ilvl w:val="2"/>
          <w:numId w:val="6"/>
        </w:numPr>
        <w:tabs>
          <w:tab w:val="num" w:pos="0"/>
          <w:tab w:val="left" w:pos="567"/>
          <w:tab w:val="num" w:pos="851"/>
        </w:tabs>
        <w:ind w:left="0" w:firstLine="0"/>
        <w:jc w:val="both"/>
        <w:rPr>
          <w:iCs/>
        </w:rPr>
      </w:pPr>
      <w:r w:rsidRPr="008A5B4D">
        <w:rPr>
          <w:iCs/>
        </w:rPr>
        <w:t xml:space="preserve">apdrošināšanas sabiedrība vai Latvijas Republikā reģistrēta dalībvalsts vai </w:t>
      </w:r>
      <w:proofErr w:type="spellStart"/>
      <w:r w:rsidRPr="008A5B4D">
        <w:rPr>
          <w:iCs/>
        </w:rPr>
        <w:t>nedalībvalsts</w:t>
      </w:r>
      <w:proofErr w:type="spellEnd"/>
      <w:r w:rsidRPr="008A5B4D">
        <w:rPr>
          <w:iCs/>
        </w:rPr>
        <w:t xml:space="preserve">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14:paraId="2CBD391B" w14:textId="77777777" w:rsidR="008A5B4D" w:rsidRPr="008A5B4D" w:rsidRDefault="008A5B4D" w:rsidP="00BE7E53">
      <w:pPr>
        <w:numPr>
          <w:ilvl w:val="1"/>
          <w:numId w:val="6"/>
        </w:numPr>
        <w:tabs>
          <w:tab w:val="num" w:pos="0"/>
          <w:tab w:val="left" w:pos="567"/>
        </w:tabs>
        <w:autoSpaceDE w:val="0"/>
        <w:autoSpaceDN w:val="0"/>
        <w:adjustRightInd w:val="0"/>
        <w:ind w:left="0" w:firstLine="0"/>
        <w:jc w:val="both"/>
        <w:rPr>
          <w:iCs/>
        </w:rPr>
      </w:pPr>
      <w:r w:rsidRPr="008A5B4D">
        <w:rPr>
          <w:b/>
          <w:iCs/>
        </w:rPr>
        <w:t xml:space="preserve">Avansa garantijā </w:t>
      </w:r>
      <w:r w:rsidRPr="008A5B4D">
        <w:rPr>
          <w:b/>
          <w:bCs/>
          <w:iCs/>
        </w:rPr>
        <w:t>obligāti jābūt iekļautiem šādiem noteikumiem un nosacījumiem:</w:t>
      </w:r>
    </w:p>
    <w:p w14:paraId="72449C98"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8A5B4D">
        <w:rPr>
          <w:iCs/>
          <w:color w:val="000000"/>
        </w:rPr>
        <w:t xml:space="preserve"> summas apjomā;</w:t>
      </w:r>
    </w:p>
    <w:p w14:paraId="4D38779E"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garantijas summa ir vienāda ar avansa summu;</w:t>
      </w:r>
    </w:p>
    <w:p w14:paraId="0A51C0BE"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garantijas summa tiks samazināta atbilstoši atmaksātajai avansa summai, atskaitot to no Izpildītāja izrakstītā pēdējā rēķinā minētās summas;</w:t>
      </w:r>
    </w:p>
    <w:p w14:paraId="7D5BF26A"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garantijai jābūt spēkā no avansa maksājuma datuma līdz laikam, kad Izpildītājs paredzējis pilnībā atmaksāt avansa summu un vēl 28 dienas;</w:t>
      </w:r>
    </w:p>
    <w:p w14:paraId="4B6FD1F4"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garantija ir no Izpildītāja puses neatsaucama;</w:t>
      </w:r>
    </w:p>
    <w:p w14:paraId="1BD66AD0"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 xml:space="preserve">Pasūtītājam nav jāpieprasa garantijas summa no </w:t>
      </w:r>
      <w:r w:rsidRPr="008A5B4D">
        <w:rPr>
          <w:color w:val="000000"/>
        </w:rPr>
        <w:t>Izpildītāja</w:t>
      </w:r>
      <w:r w:rsidRPr="008A5B4D">
        <w:rPr>
          <w:iCs/>
          <w:color w:val="000000"/>
        </w:rPr>
        <w:t xml:space="preserve"> pirms prasības iesniegšanas garantijas devējam;</w:t>
      </w:r>
    </w:p>
    <w:p w14:paraId="0BCC79FE" w14:textId="77777777" w:rsidR="008A5B4D" w:rsidRPr="008A5B4D" w:rsidRDefault="008A5B4D" w:rsidP="00BE7E53">
      <w:pPr>
        <w:numPr>
          <w:ilvl w:val="2"/>
          <w:numId w:val="6"/>
        </w:numPr>
        <w:tabs>
          <w:tab w:val="num" w:pos="0"/>
          <w:tab w:val="left" w:pos="567"/>
          <w:tab w:val="num" w:pos="851"/>
        </w:tabs>
        <w:autoSpaceDE w:val="0"/>
        <w:autoSpaceDN w:val="0"/>
        <w:adjustRightInd w:val="0"/>
        <w:spacing w:after="160"/>
        <w:ind w:left="0" w:firstLine="0"/>
        <w:jc w:val="both"/>
        <w:rPr>
          <w:iCs/>
        </w:rPr>
      </w:pPr>
      <w:r w:rsidRPr="008A5B4D">
        <w:rPr>
          <w:iCs/>
          <w:color w:val="000000"/>
        </w:rPr>
        <w:t>garantijai piemērojami Starptautiskās tirdzniecības palātas [</w:t>
      </w:r>
      <w:proofErr w:type="spellStart"/>
      <w:r w:rsidRPr="008A5B4D">
        <w:rPr>
          <w:iCs/>
          <w:color w:val="000000"/>
        </w:rPr>
        <w:t>International</w:t>
      </w:r>
      <w:proofErr w:type="spellEnd"/>
      <w:r w:rsidRPr="008A5B4D">
        <w:rPr>
          <w:iCs/>
          <w:color w:val="000000"/>
        </w:rPr>
        <w:t xml:space="preserve"> </w:t>
      </w:r>
      <w:proofErr w:type="spellStart"/>
      <w:r w:rsidRPr="008A5B4D">
        <w:rPr>
          <w:iCs/>
          <w:color w:val="000000"/>
        </w:rPr>
        <w:t>Chamber</w:t>
      </w:r>
      <w:proofErr w:type="spellEnd"/>
      <w:r w:rsidRPr="008A5B4D">
        <w:rPr>
          <w:iCs/>
          <w:color w:val="000000"/>
        </w:rPr>
        <w:t xml:space="preserve"> </w:t>
      </w:r>
      <w:proofErr w:type="spellStart"/>
      <w:r w:rsidRPr="008A5B4D">
        <w:rPr>
          <w:iCs/>
          <w:color w:val="000000"/>
        </w:rPr>
        <w:t>of</w:t>
      </w:r>
      <w:proofErr w:type="spellEnd"/>
      <w:r w:rsidRPr="008A5B4D">
        <w:rPr>
          <w:iCs/>
          <w:color w:val="000000"/>
        </w:rPr>
        <w:t xml:space="preserve"> </w:t>
      </w:r>
      <w:proofErr w:type="spellStart"/>
      <w:r w:rsidRPr="008A5B4D">
        <w:rPr>
          <w:iCs/>
          <w:color w:val="000000"/>
        </w:rPr>
        <w:t>Commerce</w:t>
      </w:r>
      <w:proofErr w:type="spellEnd"/>
      <w:r w:rsidRPr="008A5B4D">
        <w:rPr>
          <w:iCs/>
          <w:color w:val="000000"/>
        </w:rPr>
        <w:t xml:space="preserve"> (ICC)] izdotie Vienotie noteikumi par pieprasījumu garantijām („</w:t>
      </w:r>
      <w:proofErr w:type="spellStart"/>
      <w:r w:rsidRPr="008A5B4D">
        <w:rPr>
          <w:iCs/>
          <w:color w:val="000000"/>
        </w:rPr>
        <w:t>Uniform</w:t>
      </w:r>
      <w:proofErr w:type="spellEnd"/>
      <w:r w:rsidRPr="008A5B4D">
        <w:rPr>
          <w:iCs/>
          <w:color w:val="000000"/>
        </w:rPr>
        <w:t xml:space="preserve"> </w:t>
      </w:r>
      <w:proofErr w:type="spellStart"/>
      <w:r w:rsidRPr="008A5B4D">
        <w:rPr>
          <w:iCs/>
          <w:color w:val="000000"/>
        </w:rPr>
        <w:t>Rules</w:t>
      </w:r>
      <w:proofErr w:type="spellEnd"/>
      <w:r w:rsidRPr="008A5B4D">
        <w:rPr>
          <w:iCs/>
          <w:color w:val="000000"/>
        </w:rPr>
        <w:t xml:space="preserve"> </w:t>
      </w:r>
      <w:proofErr w:type="spellStart"/>
      <w:r w:rsidRPr="008A5B4D">
        <w:rPr>
          <w:iCs/>
          <w:color w:val="000000"/>
        </w:rPr>
        <w:t>for</w:t>
      </w:r>
      <w:proofErr w:type="spellEnd"/>
      <w:r w:rsidRPr="008A5B4D">
        <w:rPr>
          <w:iCs/>
          <w:color w:val="000000"/>
        </w:rPr>
        <w:t xml:space="preserve"> </w:t>
      </w:r>
      <w:proofErr w:type="spellStart"/>
      <w:r w:rsidRPr="008A5B4D">
        <w:rPr>
          <w:iCs/>
          <w:color w:val="000000"/>
        </w:rPr>
        <w:t>Demand</w:t>
      </w:r>
      <w:proofErr w:type="spellEnd"/>
      <w:r w:rsidRPr="008A5B4D">
        <w:rPr>
          <w:iCs/>
          <w:color w:val="000000"/>
        </w:rPr>
        <w:t xml:space="preserve"> </w:t>
      </w:r>
      <w:proofErr w:type="spellStart"/>
      <w:r w:rsidRPr="008A5B4D">
        <w:rPr>
          <w:iCs/>
          <w:color w:val="000000"/>
        </w:rPr>
        <w:t>Guaranties</w:t>
      </w:r>
      <w:proofErr w:type="spellEnd"/>
      <w:r w:rsidRPr="008A5B4D">
        <w:rPr>
          <w:iCs/>
          <w:color w:val="000000"/>
        </w:rPr>
        <w:t xml:space="preserve">”, ICC </w:t>
      </w:r>
      <w:proofErr w:type="spellStart"/>
      <w:r w:rsidRPr="008A5B4D">
        <w:rPr>
          <w:iCs/>
          <w:color w:val="000000"/>
        </w:rPr>
        <w:t>Publication</w:t>
      </w:r>
      <w:proofErr w:type="spellEnd"/>
      <w:r w:rsidRPr="008A5B4D">
        <w:rPr>
          <w:iCs/>
          <w:color w:val="000000"/>
        </w:rPr>
        <w:t xml:space="preserve">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tbl>
      <w:tblPr>
        <w:tblW w:w="9135" w:type="dxa"/>
        <w:tblLook w:val="04A0" w:firstRow="1" w:lastRow="0" w:firstColumn="1" w:lastColumn="0" w:noHBand="0" w:noVBand="1"/>
      </w:tblPr>
      <w:tblGrid>
        <w:gridCol w:w="4788"/>
        <w:gridCol w:w="4347"/>
      </w:tblGrid>
      <w:tr w:rsidR="008A5B4D" w:rsidRPr="008A5B4D" w14:paraId="13EBFF1A" w14:textId="77777777" w:rsidTr="000C26E0">
        <w:tc>
          <w:tcPr>
            <w:tcW w:w="4788" w:type="dxa"/>
          </w:tcPr>
          <w:p w14:paraId="3E70C33D" w14:textId="77777777" w:rsidR="008A5B4D" w:rsidRPr="008A5B4D" w:rsidRDefault="008A5B4D" w:rsidP="008A5B4D">
            <w:pPr>
              <w:jc w:val="both"/>
              <w:outlineLvl w:val="4"/>
              <w:rPr>
                <w:b/>
                <w:bCs/>
                <w:iCs/>
              </w:rPr>
            </w:pPr>
          </w:p>
          <w:p w14:paraId="06FEDD52" w14:textId="77777777" w:rsidR="008A5B4D" w:rsidRPr="008A5B4D" w:rsidRDefault="008A5B4D" w:rsidP="008A5B4D">
            <w:pPr>
              <w:jc w:val="both"/>
              <w:outlineLvl w:val="4"/>
              <w:rPr>
                <w:b/>
                <w:bCs/>
                <w:iCs/>
              </w:rPr>
            </w:pPr>
            <w:bookmarkStart w:id="25" w:name="_Toc69719819"/>
            <w:r w:rsidRPr="008A5B4D">
              <w:rPr>
                <w:b/>
                <w:bCs/>
                <w:iCs/>
              </w:rPr>
              <w:t>Pasūtītājs:</w:t>
            </w:r>
            <w:bookmarkEnd w:id="25"/>
            <w:r w:rsidRPr="008A5B4D">
              <w:rPr>
                <w:b/>
                <w:bCs/>
                <w:iCs/>
              </w:rPr>
              <w:t xml:space="preserve"> </w:t>
            </w:r>
          </w:p>
          <w:p w14:paraId="32B2B3BD" w14:textId="77777777" w:rsidR="008A5B4D" w:rsidRPr="00E53EB6" w:rsidRDefault="008A5B4D" w:rsidP="008A5B4D">
            <w:pPr>
              <w:jc w:val="both"/>
              <w:rPr>
                <w:b/>
              </w:rPr>
            </w:pPr>
          </w:p>
          <w:p w14:paraId="0CA62B1C" w14:textId="77777777" w:rsidR="008A5B4D" w:rsidRPr="008A5B4D" w:rsidRDefault="008A5B4D" w:rsidP="008A5B4D">
            <w:pPr>
              <w:jc w:val="both"/>
              <w:rPr>
                <w:color w:val="000000"/>
              </w:rPr>
            </w:pPr>
            <w:r w:rsidRPr="008A5B4D">
              <w:rPr>
                <w:color w:val="000000"/>
              </w:rPr>
              <w:t>______________</w:t>
            </w:r>
          </w:p>
          <w:p w14:paraId="5DD095A8" w14:textId="77777777" w:rsidR="008A5B4D" w:rsidRPr="008A5B4D" w:rsidRDefault="008A5B4D" w:rsidP="008A5B4D">
            <w:pPr>
              <w:jc w:val="both"/>
              <w:rPr>
                <w:color w:val="000000"/>
              </w:rPr>
            </w:pPr>
          </w:p>
          <w:p w14:paraId="260A289F" w14:textId="77777777" w:rsidR="008A5B4D" w:rsidRPr="008A5B4D" w:rsidRDefault="008A5B4D" w:rsidP="008A5B4D">
            <w:pPr>
              <w:jc w:val="both"/>
              <w:rPr>
                <w:color w:val="000000"/>
                <w:lang w:eastAsia="ar-SA"/>
              </w:rPr>
            </w:pPr>
            <w:r w:rsidRPr="008A5B4D">
              <w:rPr>
                <w:color w:val="000000"/>
              </w:rPr>
              <w:t>_______________________________</w:t>
            </w:r>
          </w:p>
          <w:p w14:paraId="6EC52663" w14:textId="77777777" w:rsidR="008A5B4D" w:rsidRPr="008A5B4D" w:rsidRDefault="008A5B4D" w:rsidP="008A5B4D">
            <w:pPr>
              <w:jc w:val="both"/>
            </w:pPr>
            <w:r w:rsidRPr="008A5B4D">
              <w:t>/_____________</w:t>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t xml:space="preserve"> /</w:t>
            </w:r>
          </w:p>
        </w:tc>
        <w:tc>
          <w:tcPr>
            <w:tcW w:w="4347" w:type="dxa"/>
          </w:tcPr>
          <w:p w14:paraId="1C5EA0DF" w14:textId="77777777" w:rsidR="008A5B4D" w:rsidRPr="008A5B4D" w:rsidRDefault="008A5B4D" w:rsidP="008A5B4D">
            <w:pPr>
              <w:jc w:val="both"/>
              <w:rPr>
                <w:b/>
                <w:bCs/>
                <w:color w:val="000000"/>
              </w:rPr>
            </w:pPr>
          </w:p>
          <w:p w14:paraId="754E5D0E" w14:textId="77777777" w:rsidR="008A5B4D" w:rsidRPr="008A5B4D" w:rsidRDefault="008A5B4D" w:rsidP="008A5B4D">
            <w:pPr>
              <w:jc w:val="both"/>
              <w:rPr>
                <w:b/>
                <w:bCs/>
                <w:color w:val="000000"/>
              </w:rPr>
            </w:pPr>
            <w:r w:rsidRPr="008A5B4D">
              <w:rPr>
                <w:b/>
                <w:bCs/>
                <w:color w:val="000000"/>
              </w:rPr>
              <w:t xml:space="preserve">Izpildītājs: </w:t>
            </w:r>
          </w:p>
          <w:p w14:paraId="5A54DE51" w14:textId="77777777" w:rsidR="008A5B4D" w:rsidRPr="008A5B4D" w:rsidRDefault="008A5B4D" w:rsidP="008A5B4D">
            <w:pPr>
              <w:jc w:val="both"/>
              <w:rPr>
                <w:i/>
              </w:rPr>
            </w:pPr>
          </w:p>
          <w:p w14:paraId="6032AE83" w14:textId="77777777" w:rsidR="008A5B4D" w:rsidRPr="008A5B4D" w:rsidRDefault="008A5B4D" w:rsidP="008A5B4D">
            <w:pPr>
              <w:jc w:val="both"/>
              <w:rPr>
                <w:i/>
              </w:rPr>
            </w:pPr>
            <w:r w:rsidRPr="008A5B4D">
              <w:rPr>
                <w:i/>
              </w:rPr>
              <w:t>___________________</w:t>
            </w:r>
          </w:p>
          <w:p w14:paraId="135DB015" w14:textId="77777777" w:rsidR="008A5B4D" w:rsidRPr="008A5B4D" w:rsidRDefault="008A5B4D" w:rsidP="008A5B4D">
            <w:pPr>
              <w:jc w:val="both"/>
              <w:rPr>
                <w:i/>
              </w:rPr>
            </w:pPr>
          </w:p>
          <w:p w14:paraId="0C38DCF7" w14:textId="77777777" w:rsidR="008A5B4D" w:rsidRPr="008A5B4D" w:rsidRDefault="008A5B4D" w:rsidP="008A5B4D">
            <w:pPr>
              <w:jc w:val="both"/>
              <w:rPr>
                <w:i/>
              </w:rPr>
            </w:pPr>
            <w:r w:rsidRPr="008A5B4D">
              <w:rPr>
                <w:i/>
              </w:rPr>
              <w:t>______________________________</w:t>
            </w:r>
          </w:p>
          <w:p w14:paraId="7C81A035" w14:textId="77777777" w:rsidR="008A5B4D" w:rsidRPr="008A5B4D" w:rsidRDefault="008A5B4D" w:rsidP="008A5B4D">
            <w:pPr>
              <w:jc w:val="both"/>
              <w:rPr>
                <w:i/>
              </w:rPr>
            </w:pPr>
            <w:r w:rsidRPr="008A5B4D">
              <w:rPr>
                <w:i/>
              </w:rPr>
              <w:t>/____________ /</w:t>
            </w:r>
          </w:p>
        </w:tc>
      </w:tr>
    </w:tbl>
    <w:p w14:paraId="38ED9B67" w14:textId="77777777" w:rsidR="0087768F" w:rsidRDefault="0087768F" w:rsidP="008A5B4D">
      <w:pPr>
        <w:widowControl w:val="0"/>
        <w:tabs>
          <w:tab w:val="left" w:pos="6559"/>
          <w:tab w:val="left" w:pos="9072"/>
        </w:tabs>
        <w:autoSpaceDE w:val="0"/>
        <w:autoSpaceDN w:val="0"/>
        <w:spacing w:line="228" w:lineRule="auto"/>
        <w:ind w:right="-1"/>
        <w:jc w:val="both"/>
        <w:rPr>
          <w:lang w:val="lv" w:eastAsia="lv"/>
        </w:rPr>
      </w:pPr>
    </w:p>
    <w:sectPr w:rsidR="0087768F" w:rsidSect="000D434D">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6EEC2" w14:textId="77777777" w:rsidR="000D434D" w:rsidRDefault="000D434D" w:rsidP="000D434D">
      <w:r>
        <w:separator/>
      </w:r>
    </w:p>
  </w:endnote>
  <w:endnote w:type="continuationSeparator" w:id="0">
    <w:p w14:paraId="5D0D6415" w14:textId="77777777" w:rsidR="000D434D" w:rsidRDefault="000D434D" w:rsidP="000D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10912" w14:textId="77777777" w:rsidR="000D434D" w:rsidRDefault="000D434D" w:rsidP="000D434D">
      <w:r>
        <w:separator/>
      </w:r>
    </w:p>
  </w:footnote>
  <w:footnote w:type="continuationSeparator" w:id="0">
    <w:p w14:paraId="53476A8C" w14:textId="77777777" w:rsidR="000D434D" w:rsidRDefault="000D434D" w:rsidP="000D434D">
      <w:r>
        <w:continuationSeparator/>
      </w:r>
    </w:p>
  </w:footnote>
  <w:footnote w:id="1">
    <w:p w14:paraId="1B1B7FAF" w14:textId="77777777" w:rsidR="000D434D" w:rsidRDefault="000D434D" w:rsidP="000D434D">
      <w:pPr>
        <w:pStyle w:val="FootnoteText"/>
        <w:rPr>
          <w:sz w:val="18"/>
          <w:szCs w:val="18"/>
        </w:rPr>
      </w:pPr>
      <w:r>
        <w:rPr>
          <w:rStyle w:val="FootnoteReference"/>
          <w:sz w:val="18"/>
          <w:szCs w:val="18"/>
        </w:rPr>
        <w:footnoteRef/>
      </w:r>
      <w:r>
        <w:rPr>
          <w:sz w:val="18"/>
          <w:szCs w:val="18"/>
        </w:rPr>
        <w:t xml:space="preserve"> Skaidrojums par mazajiem un vidējiem uzņēmumiem Iepirkumu uzraudzības biroja mājas lapā internetā (Iepirkumu </w:t>
      </w:r>
      <w:proofErr w:type="spellStart"/>
      <w:r>
        <w:rPr>
          <w:sz w:val="18"/>
          <w:szCs w:val="18"/>
        </w:rPr>
        <w:t>veicējiem→Iepirkumu</w:t>
      </w:r>
      <w:proofErr w:type="spellEnd"/>
      <w:r>
        <w:rPr>
          <w:sz w:val="18"/>
          <w:szCs w:val="18"/>
        </w:rPr>
        <w:t xml:space="preserve"> </w:t>
      </w:r>
      <w:proofErr w:type="spellStart"/>
      <w:r>
        <w:rPr>
          <w:sz w:val="18"/>
          <w:szCs w:val="18"/>
        </w:rPr>
        <w:t>vadlīnijas→Skaidrojumi</w:t>
      </w:r>
      <w:proofErr w:type="spellEnd"/>
      <w:r>
        <w:rPr>
          <w:sz w:val="18"/>
          <w:szCs w:val="18"/>
        </w:rPr>
        <w:t xml:space="preserve"> un ieteikumi): </w:t>
      </w:r>
      <w:hyperlink r:id="rId1" w:history="1">
        <w:r>
          <w:rPr>
            <w:rStyle w:val="Hyperlink"/>
            <w:sz w:val="18"/>
            <w:szCs w:val="18"/>
          </w:rPr>
          <w:t>https://www.iub.gov.lv/lv/skaidrojums-mazie-un-videjie-uznemumi</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D51"/>
    <w:multiLevelType w:val="multilevel"/>
    <w:tmpl w:val="D87492A8"/>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AAB7589"/>
    <w:multiLevelType w:val="multilevel"/>
    <w:tmpl w:val="1BC83578"/>
    <w:lvl w:ilvl="0">
      <w:start w:val="2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C266A0"/>
    <w:multiLevelType w:val="multilevel"/>
    <w:tmpl w:val="4986291C"/>
    <w:lvl w:ilvl="0">
      <w:start w:val="13"/>
      <w:numFmt w:val="decimal"/>
      <w:lvlText w:val="%1."/>
      <w:lvlJc w:val="left"/>
      <w:pPr>
        <w:ind w:left="600" w:hanging="600"/>
      </w:pPr>
      <w:rPr>
        <w:rFonts w:hint="default"/>
        <w:sz w:val="28"/>
      </w:rPr>
    </w:lvl>
    <w:lvl w:ilvl="1">
      <w:start w:val="1"/>
      <w:numFmt w:val="decimal"/>
      <w:lvlText w:val="%1.%2."/>
      <w:lvlJc w:val="left"/>
      <w:pPr>
        <w:ind w:left="600" w:hanging="600"/>
      </w:pPr>
      <w:rPr>
        <w:rFonts w:hint="default"/>
        <w:b w:val="0"/>
        <w:bCs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 w15:restartNumberingAfterBreak="0">
    <w:nsid w:val="11994AE6"/>
    <w:multiLevelType w:val="hybridMultilevel"/>
    <w:tmpl w:val="E6584876"/>
    <w:lvl w:ilvl="0" w:tplc="464AF454">
      <w:start w:val="1"/>
      <w:numFmt w:val="decimal"/>
      <w:lvlText w:val="%1."/>
      <w:lvlJc w:val="left"/>
      <w:pPr>
        <w:tabs>
          <w:tab w:val="num" w:pos="720"/>
        </w:tabs>
        <w:ind w:left="720" w:hanging="360"/>
      </w:pPr>
      <w:rPr>
        <w:rFonts w:ascii="Times New Roman" w:eastAsia="Times New Roman" w:hAnsi="Times New Roman"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4" w15:restartNumberingAfterBreak="0">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86510E"/>
    <w:multiLevelType w:val="multilevel"/>
    <w:tmpl w:val="A16ACE66"/>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1034"/>
        </w:tabs>
        <w:ind w:left="1034" w:hanging="750"/>
      </w:pPr>
      <w:rPr>
        <w:rFonts w:hint="default"/>
      </w:rPr>
    </w:lvl>
    <w:lvl w:ilvl="2">
      <w:start w:val="10"/>
      <w:numFmt w:val="decimal"/>
      <w:lvlText w:val="%1.%2.%3."/>
      <w:lvlJc w:val="left"/>
      <w:pPr>
        <w:tabs>
          <w:tab w:val="num" w:pos="1318"/>
        </w:tabs>
        <w:ind w:left="1318" w:hanging="75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6" w15:restartNumberingAfterBreak="0">
    <w:nsid w:val="1FE422CC"/>
    <w:multiLevelType w:val="multilevel"/>
    <w:tmpl w:val="3EA006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A13885"/>
    <w:multiLevelType w:val="multilevel"/>
    <w:tmpl w:val="FF867A58"/>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D424D0"/>
    <w:multiLevelType w:val="multilevel"/>
    <w:tmpl w:val="D5AA7F24"/>
    <w:lvl w:ilvl="0">
      <w:start w:val="17"/>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11B38"/>
    <w:multiLevelType w:val="multilevel"/>
    <w:tmpl w:val="D0BE9B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15444"/>
    <w:multiLevelType w:val="multilevel"/>
    <w:tmpl w:val="3558034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F013EC"/>
    <w:multiLevelType w:val="multilevel"/>
    <w:tmpl w:val="92BEF7D2"/>
    <w:lvl w:ilvl="0">
      <w:start w:val="1"/>
      <w:numFmt w:val="decimal"/>
      <w:lvlText w:val="%1."/>
      <w:lvlJc w:val="left"/>
      <w:pPr>
        <w:ind w:left="4897" w:hanging="360"/>
      </w:pPr>
      <w:rPr>
        <w:b/>
      </w:rPr>
    </w:lvl>
    <w:lvl w:ilvl="1">
      <w:start w:val="1"/>
      <w:numFmt w:val="decimal"/>
      <w:lvlText w:val="%1.%2."/>
      <w:lvlJc w:val="left"/>
      <w:pPr>
        <w:ind w:left="716"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044B7E"/>
    <w:multiLevelType w:val="multilevel"/>
    <w:tmpl w:val="BEDC7E5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5122DD4"/>
    <w:multiLevelType w:val="multilevel"/>
    <w:tmpl w:val="63CE4F7C"/>
    <w:lvl w:ilvl="0">
      <w:start w:val="1"/>
      <w:numFmt w:val="decimal"/>
      <w:lvlText w:val="%1."/>
      <w:lvlJc w:val="left"/>
      <w:pPr>
        <w:ind w:left="720" w:hanging="360"/>
      </w:pPr>
    </w:lvl>
    <w:lvl w:ilvl="1">
      <w:start w:val="1"/>
      <w:numFmt w:val="decimal"/>
      <w:isLgl/>
      <w:lvlText w:val="%1.%2."/>
      <w:lvlJc w:val="left"/>
      <w:pPr>
        <w:ind w:left="825" w:hanging="465"/>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E6420D"/>
    <w:multiLevelType w:val="multilevel"/>
    <w:tmpl w:val="51660F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2A7AD0"/>
    <w:multiLevelType w:val="multilevel"/>
    <w:tmpl w:val="A59CBE8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12445B"/>
    <w:multiLevelType w:val="multilevel"/>
    <w:tmpl w:val="51660F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B5861"/>
    <w:multiLevelType w:val="multilevel"/>
    <w:tmpl w:val="72A2328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926163"/>
    <w:multiLevelType w:val="multilevel"/>
    <w:tmpl w:val="54D87D8C"/>
    <w:lvl w:ilvl="0">
      <w:start w:val="1"/>
      <w:numFmt w:val="decimal"/>
      <w:lvlText w:val="%1."/>
      <w:lvlJc w:val="left"/>
      <w:pPr>
        <w:ind w:left="720" w:hanging="360"/>
      </w:pPr>
      <w:rPr>
        <w:b/>
      </w:rPr>
    </w:lvl>
    <w:lvl w:ilvl="1">
      <w:start w:val="1"/>
      <w:numFmt w:val="decimal"/>
      <w:lvlText w:val="%1.%2."/>
      <w:lvlJc w:val="left"/>
      <w:pPr>
        <w:ind w:left="360" w:hanging="360"/>
      </w:pPr>
      <w:rPr>
        <w:rFonts w:ascii="Times New Roman" w:hAnsi="Times New Roman" w:cs="Times New Roman"/>
        <w:b w:val="0"/>
        <w:bCs/>
        <w:color w:val="auto"/>
        <w:lang w:val="lv-LV"/>
      </w:rPr>
    </w:lvl>
    <w:lvl w:ilvl="2">
      <w:start w:val="1"/>
      <w:numFmt w:val="decimal"/>
      <w:lvlText w:val="%1.%2.%3."/>
      <w:lvlJc w:val="left"/>
      <w:pPr>
        <w:ind w:left="720" w:hanging="720"/>
      </w:pPr>
      <w:rPr>
        <w:b w:val="0"/>
        <w:bCs/>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C176542"/>
    <w:multiLevelType w:val="multilevel"/>
    <w:tmpl w:val="D72EB12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800FA7"/>
    <w:multiLevelType w:val="multilevel"/>
    <w:tmpl w:val="4FDE8D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FE105B"/>
    <w:multiLevelType w:val="multilevel"/>
    <w:tmpl w:val="8FD217D8"/>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426"/>
        </w:tabs>
        <w:ind w:left="426"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556840E4"/>
    <w:multiLevelType w:val="multilevel"/>
    <w:tmpl w:val="7B1AF428"/>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BD2768"/>
    <w:multiLevelType w:val="multilevel"/>
    <w:tmpl w:val="08D8AF9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3D4BFD"/>
    <w:multiLevelType w:val="multilevel"/>
    <w:tmpl w:val="D684376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724E05"/>
    <w:multiLevelType w:val="multilevel"/>
    <w:tmpl w:val="51660F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12ED0"/>
    <w:multiLevelType w:val="multilevel"/>
    <w:tmpl w:val="51660F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EC610D"/>
    <w:multiLevelType w:val="multilevel"/>
    <w:tmpl w:val="51660F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014619"/>
    <w:multiLevelType w:val="multilevel"/>
    <w:tmpl w:val="C7687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441786"/>
    <w:multiLevelType w:val="multilevel"/>
    <w:tmpl w:val="664ABCE0"/>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67D7AA0"/>
    <w:multiLevelType w:val="multilevel"/>
    <w:tmpl w:val="423455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8B7C58"/>
    <w:multiLevelType w:val="multilevel"/>
    <w:tmpl w:val="B23EA46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1E1A55"/>
    <w:multiLevelType w:val="multilevel"/>
    <w:tmpl w:val="DAB6F286"/>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97260CB"/>
    <w:multiLevelType w:val="hybridMultilevel"/>
    <w:tmpl w:val="A48403E6"/>
    <w:lvl w:ilvl="0" w:tplc="5F8AA870">
      <w:start w:val="1"/>
      <w:numFmt w:val="upperRoman"/>
      <w:lvlText w:val="%1."/>
      <w:lvlJc w:val="left"/>
      <w:pPr>
        <w:ind w:left="3555" w:hanging="720"/>
      </w:pPr>
      <w:rPr>
        <w:rFonts w:hint="default"/>
      </w:rPr>
    </w:lvl>
    <w:lvl w:ilvl="1" w:tplc="04260019">
      <w:start w:val="1"/>
      <w:numFmt w:val="lowerLetter"/>
      <w:lvlText w:val="%2."/>
      <w:lvlJc w:val="left"/>
      <w:pPr>
        <w:ind w:left="3915" w:hanging="360"/>
      </w:pPr>
    </w:lvl>
    <w:lvl w:ilvl="2" w:tplc="0426001B">
      <w:start w:val="1"/>
      <w:numFmt w:val="lowerRoman"/>
      <w:lvlText w:val="%3."/>
      <w:lvlJc w:val="right"/>
      <w:pPr>
        <w:ind w:left="4635" w:hanging="180"/>
      </w:pPr>
    </w:lvl>
    <w:lvl w:ilvl="3" w:tplc="0426000F" w:tentative="1">
      <w:start w:val="1"/>
      <w:numFmt w:val="decimal"/>
      <w:lvlText w:val="%4."/>
      <w:lvlJc w:val="left"/>
      <w:pPr>
        <w:ind w:left="5355" w:hanging="360"/>
      </w:pPr>
    </w:lvl>
    <w:lvl w:ilvl="4" w:tplc="04260019" w:tentative="1">
      <w:start w:val="1"/>
      <w:numFmt w:val="lowerLetter"/>
      <w:lvlText w:val="%5."/>
      <w:lvlJc w:val="left"/>
      <w:pPr>
        <w:ind w:left="6075" w:hanging="360"/>
      </w:pPr>
    </w:lvl>
    <w:lvl w:ilvl="5" w:tplc="0426001B" w:tentative="1">
      <w:start w:val="1"/>
      <w:numFmt w:val="lowerRoman"/>
      <w:lvlText w:val="%6."/>
      <w:lvlJc w:val="right"/>
      <w:pPr>
        <w:ind w:left="6795" w:hanging="180"/>
      </w:pPr>
    </w:lvl>
    <w:lvl w:ilvl="6" w:tplc="0426000F" w:tentative="1">
      <w:start w:val="1"/>
      <w:numFmt w:val="decimal"/>
      <w:lvlText w:val="%7."/>
      <w:lvlJc w:val="left"/>
      <w:pPr>
        <w:ind w:left="7515" w:hanging="360"/>
      </w:pPr>
    </w:lvl>
    <w:lvl w:ilvl="7" w:tplc="04260019" w:tentative="1">
      <w:start w:val="1"/>
      <w:numFmt w:val="lowerLetter"/>
      <w:lvlText w:val="%8."/>
      <w:lvlJc w:val="left"/>
      <w:pPr>
        <w:ind w:left="8235" w:hanging="360"/>
      </w:pPr>
    </w:lvl>
    <w:lvl w:ilvl="8" w:tplc="0426001B" w:tentative="1">
      <w:start w:val="1"/>
      <w:numFmt w:val="lowerRoman"/>
      <w:lvlText w:val="%9."/>
      <w:lvlJc w:val="right"/>
      <w:pPr>
        <w:ind w:left="8955" w:hanging="180"/>
      </w:pPr>
    </w:lvl>
  </w:abstractNum>
  <w:abstractNum w:abstractNumId="37" w15:restartNumberingAfterBreak="0">
    <w:nsid w:val="7A8919E7"/>
    <w:multiLevelType w:val="multilevel"/>
    <w:tmpl w:val="51660F8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635DE7"/>
    <w:multiLevelType w:val="multilevel"/>
    <w:tmpl w:val="5296A64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391F7B"/>
    <w:multiLevelType w:val="multilevel"/>
    <w:tmpl w:val="B5F29698"/>
    <w:lvl w:ilvl="0">
      <w:start w:val="1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0397908">
    <w:abstractNumId w:val="12"/>
  </w:num>
  <w:num w:numId="2" w16cid:durableId="981617960">
    <w:abstractNumId w:val="14"/>
  </w:num>
  <w:num w:numId="3" w16cid:durableId="1322194575">
    <w:abstractNumId w:val="34"/>
  </w:num>
  <w:num w:numId="4" w16cid:durableId="145704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175114">
    <w:abstractNumId w:val="36"/>
  </w:num>
  <w:num w:numId="6" w16cid:durableId="1312978371">
    <w:abstractNumId w:val="22"/>
  </w:num>
  <w:num w:numId="7" w16cid:durableId="1488285124">
    <w:abstractNumId w:val="0"/>
  </w:num>
  <w:num w:numId="8" w16cid:durableId="1611080928">
    <w:abstractNumId w:val="25"/>
  </w:num>
  <w:num w:numId="9" w16cid:durableId="354115698">
    <w:abstractNumId w:val="11"/>
  </w:num>
  <w:num w:numId="10" w16cid:durableId="911237399">
    <w:abstractNumId w:val="21"/>
  </w:num>
  <w:num w:numId="11" w16cid:durableId="2059548079">
    <w:abstractNumId w:val="24"/>
  </w:num>
  <w:num w:numId="12" w16cid:durableId="1203402474">
    <w:abstractNumId w:val="26"/>
  </w:num>
  <w:num w:numId="13" w16cid:durableId="1313676022">
    <w:abstractNumId w:val="6"/>
  </w:num>
  <w:num w:numId="14" w16cid:durableId="145054295">
    <w:abstractNumId w:val="4"/>
  </w:num>
  <w:num w:numId="15" w16cid:durableId="217402233">
    <w:abstractNumId w:val="8"/>
  </w:num>
  <w:num w:numId="16" w16cid:durableId="482234408">
    <w:abstractNumId w:val="39"/>
  </w:num>
  <w:num w:numId="17" w16cid:durableId="1613636163">
    <w:abstractNumId w:val="5"/>
  </w:num>
  <w:num w:numId="18" w16cid:durableId="317614090">
    <w:abstractNumId w:val="13"/>
  </w:num>
  <w:num w:numId="19" w16cid:durableId="123234010">
    <w:abstractNumId w:val="32"/>
  </w:num>
  <w:num w:numId="20" w16cid:durableId="2066250338">
    <w:abstractNumId w:val="7"/>
  </w:num>
  <w:num w:numId="21" w16cid:durableId="1478912560">
    <w:abstractNumId w:val="1"/>
  </w:num>
  <w:num w:numId="22" w16cid:durableId="2080667946">
    <w:abstractNumId w:val="9"/>
  </w:num>
  <w:num w:numId="23" w16cid:durableId="1707752322">
    <w:abstractNumId w:val="19"/>
  </w:num>
  <w:num w:numId="24" w16cid:durableId="760369518">
    <w:abstractNumId w:val="31"/>
  </w:num>
  <w:num w:numId="25" w16cid:durableId="16934870">
    <w:abstractNumId w:val="10"/>
  </w:num>
  <w:num w:numId="26" w16cid:durableId="1423985774">
    <w:abstractNumId w:val="35"/>
  </w:num>
  <w:num w:numId="27" w16cid:durableId="2116823201">
    <w:abstractNumId w:val="15"/>
  </w:num>
  <w:num w:numId="28" w16cid:durableId="563028984">
    <w:abstractNumId w:val="17"/>
  </w:num>
  <w:num w:numId="29" w16cid:durableId="458450891">
    <w:abstractNumId w:val="29"/>
  </w:num>
  <w:num w:numId="30" w16cid:durableId="1644965852">
    <w:abstractNumId w:val="37"/>
  </w:num>
  <w:num w:numId="31" w16cid:durableId="1320113365">
    <w:abstractNumId w:val="20"/>
  </w:num>
  <w:num w:numId="32" w16cid:durableId="1427459488">
    <w:abstractNumId w:val="38"/>
  </w:num>
  <w:num w:numId="33" w16cid:durableId="1492911600">
    <w:abstractNumId w:val="28"/>
  </w:num>
  <w:num w:numId="34" w16cid:durableId="106316492">
    <w:abstractNumId w:val="30"/>
  </w:num>
  <w:num w:numId="35" w16cid:durableId="884221259">
    <w:abstractNumId w:val="33"/>
  </w:num>
  <w:num w:numId="36" w16cid:durableId="1227567814">
    <w:abstractNumId w:val="16"/>
  </w:num>
  <w:num w:numId="37" w16cid:durableId="510072327">
    <w:abstractNumId w:val="27"/>
  </w:num>
  <w:num w:numId="38" w16cid:durableId="708803232">
    <w:abstractNumId w:val="3"/>
  </w:num>
  <w:num w:numId="39" w16cid:durableId="1998726911">
    <w:abstractNumId w:val="2"/>
  </w:num>
  <w:num w:numId="40" w16cid:durableId="1352534621">
    <w:abstractNumId w:val="18"/>
  </w:num>
  <w:num w:numId="41" w16cid:durableId="903103425">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313E9"/>
    <w:rsid w:val="00041E02"/>
    <w:rsid w:val="000506EE"/>
    <w:rsid w:val="00071B1D"/>
    <w:rsid w:val="00086284"/>
    <w:rsid w:val="000B6709"/>
    <w:rsid w:val="000B6D77"/>
    <w:rsid w:val="000D1516"/>
    <w:rsid w:val="000D434D"/>
    <w:rsid w:val="000F738B"/>
    <w:rsid w:val="00117A4F"/>
    <w:rsid w:val="00123F19"/>
    <w:rsid w:val="00125492"/>
    <w:rsid w:val="00130CE0"/>
    <w:rsid w:val="00135CC3"/>
    <w:rsid w:val="00152E60"/>
    <w:rsid w:val="00170B60"/>
    <w:rsid w:val="001C18E9"/>
    <w:rsid w:val="001C5600"/>
    <w:rsid w:val="001E7209"/>
    <w:rsid w:val="00212199"/>
    <w:rsid w:val="002200BE"/>
    <w:rsid w:val="00226DD2"/>
    <w:rsid w:val="00240A19"/>
    <w:rsid w:val="00256DF4"/>
    <w:rsid w:val="00284A04"/>
    <w:rsid w:val="002939CD"/>
    <w:rsid w:val="002C2B76"/>
    <w:rsid w:val="002C5A30"/>
    <w:rsid w:val="00305A01"/>
    <w:rsid w:val="00317049"/>
    <w:rsid w:val="003202E1"/>
    <w:rsid w:val="00343145"/>
    <w:rsid w:val="003463FA"/>
    <w:rsid w:val="003738B2"/>
    <w:rsid w:val="0039378E"/>
    <w:rsid w:val="00397CEB"/>
    <w:rsid w:val="003C1A1E"/>
    <w:rsid w:val="003F7004"/>
    <w:rsid w:val="004178EB"/>
    <w:rsid w:val="00446DF9"/>
    <w:rsid w:val="00470213"/>
    <w:rsid w:val="004975D7"/>
    <w:rsid w:val="004A4D25"/>
    <w:rsid w:val="004C3C82"/>
    <w:rsid w:val="004D42B6"/>
    <w:rsid w:val="004E098D"/>
    <w:rsid w:val="004E1654"/>
    <w:rsid w:val="004F1758"/>
    <w:rsid w:val="004F7CB9"/>
    <w:rsid w:val="00523C39"/>
    <w:rsid w:val="005241B1"/>
    <w:rsid w:val="005249C8"/>
    <w:rsid w:val="00542D0B"/>
    <w:rsid w:val="00544604"/>
    <w:rsid w:val="00552650"/>
    <w:rsid w:val="00580CE4"/>
    <w:rsid w:val="005A6EA8"/>
    <w:rsid w:val="005B04CB"/>
    <w:rsid w:val="005C3509"/>
    <w:rsid w:val="005D3D71"/>
    <w:rsid w:val="005E50F4"/>
    <w:rsid w:val="005E589D"/>
    <w:rsid w:val="005F2D8D"/>
    <w:rsid w:val="0060766F"/>
    <w:rsid w:val="00615CA8"/>
    <w:rsid w:val="00627C2B"/>
    <w:rsid w:val="00644586"/>
    <w:rsid w:val="006519F6"/>
    <w:rsid w:val="00656E06"/>
    <w:rsid w:val="006620DC"/>
    <w:rsid w:val="006B234B"/>
    <w:rsid w:val="006F0D87"/>
    <w:rsid w:val="006F6995"/>
    <w:rsid w:val="0070652D"/>
    <w:rsid w:val="00706A9B"/>
    <w:rsid w:val="007102B7"/>
    <w:rsid w:val="00720E41"/>
    <w:rsid w:val="00721D12"/>
    <w:rsid w:val="00732D6F"/>
    <w:rsid w:val="00756AEE"/>
    <w:rsid w:val="00790216"/>
    <w:rsid w:val="007B11E7"/>
    <w:rsid w:val="007C1FEA"/>
    <w:rsid w:val="007E35F4"/>
    <w:rsid w:val="007E3A69"/>
    <w:rsid w:val="007E7FEB"/>
    <w:rsid w:val="007F18E6"/>
    <w:rsid w:val="007F2897"/>
    <w:rsid w:val="007F5072"/>
    <w:rsid w:val="00802C71"/>
    <w:rsid w:val="00822791"/>
    <w:rsid w:val="00833611"/>
    <w:rsid w:val="00847B2B"/>
    <w:rsid w:val="00862938"/>
    <w:rsid w:val="00870E06"/>
    <w:rsid w:val="0087768F"/>
    <w:rsid w:val="00892965"/>
    <w:rsid w:val="00897EA4"/>
    <w:rsid w:val="008A1165"/>
    <w:rsid w:val="008A3108"/>
    <w:rsid w:val="008A5B4D"/>
    <w:rsid w:val="008B15B8"/>
    <w:rsid w:val="008D1AEF"/>
    <w:rsid w:val="008D6F01"/>
    <w:rsid w:val="008D7730"/>
    <w:rsid w:val="008F7B4D"/>
    <w:rsid w:val="00905887"/>
    <w:rsid w:val="00906754"/>
    <w:rsid w:val="0091160D"/>
    <w:rsid w:val="00920599"/>
    <w:rsid w:val="00922C11"/>
    <w:rsid w:val="00923828"/>
    <w:rsid w:val="00923BAD"/>
    <w:rsid w:val="00923CB4"/>
    <w:rsid w:val="0094689C"/>
    <w:rsid w:val="00962E75"/>
    <w:rsid w:val="00964346"/>
    <w:rsid w:val="0097060E"/>
    <w:rsid w:val="009748CC"/>
    <w:rsid w:val="0098104A"/>
    <w:rsid w:val="0098517F"/>
    <w:rsid w:val="00991E30"/>
    <w:rsid w:val="009A50DA"/>
    <w:rsid w:val="009D0B26"/>
    <w:rsid w:val="009D679F"/>
    <w:rsid w:val="009E1063"/>
    <w:rsid w:val="009E568E"/>
    <w:rsid w:val="009E65EC"/>
    <w:rsid w:val="009F0A1B"/>
    <w:rsid w:val="00A123DE"/>
    <w:rsid w:val="00A30184"/>
    <w:rsid w:val="00A36A3D"/>
    <w:rsid w:val="00A37555"/>
    <w:rsid w:val="00A37CBD"/>
    <w:rsid w:val="00A42F0B"/>
    <w:rsid w:val="00A4766C"/>
    <w:rsid w:val="00A52B6E"/>
    <w:rsid w:val="00A61F8E"/>
    <w:rsid w:val="00A64352"/>
    <w:rsid w:val="00A67004"/>
    <w:rsid w:val="00A726AE"/>
    <w:rsid w:val="00A751C2"/>
    <w:rsid w:val="00A84815"/>
    <w:rsid w:val="00A94328"/>
    <w:rsid w:val="00A95D78"/>
    <w:rsid w:val="00AB2D58"/>
    <w:rsid w:val="00AB3B4D"/>
    <w:rsid w:val="00AD2034"/>
    <w:rsid w:val="00AE38BF"/>
    <w:rsid w:val="00AE43C1"/>
    <w:rsid w:val="00AE59BE"/>
    <w:rsid w:val="00AF0BA8"/>
    <w:rsid w:val="00B02296"/>
    <w:rsid w:val="00B03222"/>
    <w:rsid w:val="00B10286"/>
    <w:rsid w:val="00B20730"/>
    <w:rsid w:val="00B2090D"/>
    <w:rsid w:val="00B260BC"/>
    <w:rsid w:val="00B305B9"/>
    <w:rsid w:val="00B319C0"/>
    <w:rsid w:val="00B44965"/>
    <w:rsid w:val="00B47098"/>
    <w:rsid w:val="00B57818"/>
    <w:rsid w:val="00B60C3E"/>
    <w:rsid w:val="00B61130"/>
    <w:rsid w:val="00B6325B"/>
    <w:rsid w:val="00B66B78"/>
    <w:rsid w:val="00B90F3F"/>
    <w:rsid w:val="00B9280E"/>
    <w:rsid w:val="00BA16A2"/>
    <w:rsid w:val="00BB075C"/>
    <w:rsid w:val="00BB71A3"/>
    <w:rsid w:val="00BC180F"/>
    <w:rsid w:val="00BC1C51"/>
    <w:rsid w:val="00BC1E1E"/>
    <w:rsid w:val="00BD67A2"/>
    <w:rsid w:val="00BE7E53"/>
    <w:rsid w:val="00C139D9"/>
    <w:rsid w:val="00C13A9E"/>
    <w:rsid w:val="00C17871"/>
    <w:rsid w:val="00C241D2"/>
    <w:rsid w:val="00C31637"/>
    <w:rsid w:val="00C57CCC"/>
    <w:rsid w:val="00C62E25"/>
    <w:rsid w:val="00C8464E"/>
    <w:rsid w:val="00C9332D"/>
    <w:rsid w:val="00CA2C6E"/>
    <w:rsid w:val="00CB0707"/>
    <w:rsid w:val="00CB4F8A"/>
    <w:rsid w:val="00CB7816"/>
    <w:rsid w:val="00CD4BAC"/>
    <w:rsid w:val="00D05000"/>
    <w:rsid w:val="00D11123"/>
    <w:rsid w:val="00D65405"/>
    <w:rsid w:val="00D70B93"/>
    <w:rsid w:val="00D73083"/>
    <w:rsid w:val="00D86A11"/>
    <w:rsid w:val="00D90130"/>
    <w:rsid w:val="00DB0DCF"/>
    <w:rsid w:val="00DB12EF"/>
    <w:rsid w:val="00DB25F5"/>
    <w:rsid w:val="00DB6B78"/>
    <w:rsid w:val="00DB7473"/>
    <w:rsid w:val="00DC395C"/>
    <w:rsid w:val="00DD2614"/>
    <w:rsid w:val="00DE4B49"/>
    <w:rsid w:val="00E1106E"/>
    <w:rsid w:val="00E12B56"/>
    <w:rsid w:val="00E2582E"/>
    <w:rsid w:val="00E2766C"/>
    <w:rsid w:val="00E27D09"/>
    <w:rsid w:val="00E3295E"/>
    <w:rsid w:val="00E42875"/>
    <w:rsid w:val="00E53EB6"/>
    <w:rsid w:val="00E73967"/>
    <w:rsid w:val="00E814E7"/>
    <w:rsid w:val="00E83B13"/>
    <w:rsid w:val="00E908D5"/>
    <w:rsid w:val="00EB34BB"/>
    <w:rsid w:val="00EC7DD5"/>
    <w:rsid w:val="00EE2832"/>
    <w:rsid w:val="00EE42D6"/>
    <w:rsid w:val="00F00C85"/>
    <w:rsid w:val="00F02037"/>
    <w:rsid w:val="00F127DE"/>
    <w:rsid w:val="00F17F46"/>
    <w:rsid w:val="00F46870"/>
    <w:rsid w:val="00F5193D"/>
    <w:rsid w:val="00F803FB"/>
    <w:rsid w:val="00FA3982"/>
    <w:rsid w:val="00FB48A9"/>
    <w:rsid w:val="00FC1924"/>
    <w:rsid w:val="00FD6750"/>
    <w:rsid w:val="00FD7CB6"/>
    <w:rsid w:val="00FE3B08"/>
    <w:rsid w:val="00FF0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E06"/>
    <w:rPr>
      <w:color w:val="0563C1" w:themeColor="hyperlink"/>
      <w:u w:val="single"/>
    </w:rPr>
  </w:style>
  <w:style w:type="character" w:styleId="UnresolvedMention">
    <w:name w:val="Unresolved Mention"/>
    <w:basedOn w:val="DefaultParagraphFont"/>
    <w:uiPriority w:val="99"/>
    <w:semiHidden/>
    <w:unhideWhenUsed/>
    <w:rsid w:val="00870E06"/>
    <w:rPr>
      <w:color w:val="605E5C"/>
      <w:shd w:val="clear" w:color="auto" w:fill="E1DFDD"/>
    </w:rPr>
  </w:style>
  <w:style w:type="paragraph" w:styleId="ListParagraph">
    <w:name w:val="List Paragraph"/>
    <w:basedOn w:val="Normal"/>
    <w:uiPriority w:val="34"/>
    <w:qFormat/>
    <w:rsid w:val="004F7CB9"/>
    <w:pPr>
      <w:widowControl w:val="0"/>
      <w:autoSpaceDE w:val="0"/>
      <w:autoSpaceDN w:val="0"/>
      <w:ind w:left="878" w:hanging="567"/>
      <w:jc w:val="both"/>
    </w:pPr>
    <w:rPr>
      <w:sz w:val="22"/>
      <w:szCs w:val="22"/>
      <w:lang w:val="lv" w:eastAsia="lv"/>
    </w:rPr>
  </w:style>
  <w:style w:type="paragraph" w:styleId="BodyText">
    <w:name w:val="Body Text"/>
    <w:basedOn w:val="Normal"/>
    <w:link w:val="BodyTextChar"/>
    <w:rsid w:val="00256DF4"/>
    <w:pPr>
      <w:jc w:val="both"/>
    </w:pPr>
    <w:rPr>
      <w:spacing w:val="14"/>
      <w:kern w:val="48"/>
      <w:sz w:val="22"/>
      <w:szCs w:val="20"/>
      <w:lang w:eastAsia="lv-LV"/>
    </w:rPr>
  </w:style>
  <w:style w:type="character" w:customStyle="1" w:styleId="BodyTextChar">
    <w:name w:val="Body Text Char"/>
    <w:basedOn w:val="DefaultParagraphFont"/>
    <w:link w:val="BodyText"/>
    <w:rsid w:val="00256DF4"/>
    <w:rPr>
      <w:rFonts w:ascii="Times New Roman" w:eastAsia="Times New Roman" w:hAnsi="Times New Roman" w:cs="Times New Roman"/>
      <w:spacing w:val="14"/>
      <w:kern w:val="48"/>
      <w:szCs w:val="20"/>
      <w:lang w:eastAsia="lv-LV"/>
    </w:rPr>
  </w:style>
  <w:style w:type="paragraph" w:customStyle="1" w:styleId="TableParagraph">
    <w:name w:val="Table Paragraph"/>
    <w:basedOn w:val="Normal"/>
    <w:uiPriority w:val="1"/>
    <w:qFormat/>
    <w:rsid w:val="00833611"/>
    <w:pPr>
      <w:widowControl w:val="0"/>
      <w:autoSpaceDE w:val="0"/>
      <w:autoSpaceDN w:val="0"/>
      <w:spacing w:line="200" w:lineRule="exact"/>
    </w:pPr>
    <w:rPr>
      <w:sz w:val="22"/>
      <w:szCs w:val="22"/>
      <w:lang w:val="lv" w:eastAsia="lv"/>
    </w:rPr>
  </w:style>
  <w:style w:type="table" w:customStyle="1" w:styleId="TableGrid1">
    <w:name w:val="Table Grid1"/>
    <w:basedOn w:val="TableNormal"/>
    <w:next w:val="TableGrid"/>
    <w:uiPriority w:val="39"/>
    <w:rsid w:val="00706A9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434D"/>
    <w:rPr>
      <w:sz w:val="20"/>
      <w:szCs w:val="20"/>
    </w:rPr>
  </w:style>
  <w:style w:type="character" w:customStyle="1" w:styleId="FootnoteTextChar">
    <w:name w:val="Footnote Text Char"/>
    <w:basedOn w:val="DefaultParagraphFont"/>
    <w:link w:val="FootnoteText"/>
    <w:uiPriority w:val="99"/>
    <w:semiHidden/>
    <w:rsid w:val="000D434D"/>
    <w:rPr>
      <w:rFonts w:ascii="Times New Roman" w:eastAsia="Times New Roman" w:hAnsi="Times New Roman" w:cs="Times New Roman"/>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2"/>
    <w:uiPriority w:val="99"/>
    <w:unhideWhenUsed/>
    <w:rsid w:val="000D434D"/>
    <w:rPr>
      <w:rFonts w:ascii="Times New Roman" w:hAnsi="Times New Roman" w:cs="Times New Roman"/>
      <w:vertAlign w:val="superscript"/>
    </w:rPr>
  </w:style>
  <w:style w:type="paragraph" w:customStyle="1" w:styleId="Char2">
    <w:name w:val="Char2"/>
    <w:basedOn w:val="Normal"/>
    <w:next w:val="Normal"/>
    <w:link w:val="FootnoteReference"/>
    <w:uiPriority w:val="99"/>
    <w:rsid w:val="000D434D"/>
    <w:pPr>
      <w:spacing w:line="240" w:lineRule="exact"/>
      <w:ind w:firstLine="567"/>
      <w:jc w:val="both"/>
    </w:pPr>
    <w:rPr>
      <w:rFonts w:eastAsiaTheme="minorHAnsi"/>
      <w:sz w:val="22"/>
      <w:szCs w:val="22"/>
      <w:vertAlign w:val="superscript"/>
    </w:rPr>
  </w:style>
  <w:style w:type="table" w:customStyle="1" w:styleId="TableGrid2">
    <w:name w:val="Table Grid2"/>
    <w:basedOn w:val="TableNormal"/>
    <w:next w:val="TableGrid"/>
    <w:uiPriority w:val="39"/>
    <w:rsid w:val="000D434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omb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ekabpilsuden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ekabpil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nars.joksts@jekabpilsudens.lv" TargetMode="External"/><Relationship Id="rId4" Type="http://schemas.openxmlformats.org/officeDocument/2006/relationships/settings" Target="settings.xml"/><Relationship Id="rId9" Type="http://schemas.openxmlformats.org/officeDocument/2006/relationships/hyperlink" Target="mailto:info@jekabpilsudens.lv" TargetMode="External"/><Relationship Id="rId14" Type="http://schemas.openxmlformats.org/officeDocument/2006/relationships/hyperlink" Target="mailto:ainars.joksts@jekabpilsuden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B8F4-194B-4A02-B0F4-988E4357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18</Pages>
  <Words>35261</Words>
  <Characters>20100</Characters>
  <Application>Microsoft Office Word</Application>
  <DocSecurity>0</DocSecurity>
  <Lines>167</Lines>
  <Paragraphs>110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Laura Dumbrovska</cp:lastModifiedBy>
  <cp:revision>31</cp:revision>
  <cp:lastPrinted>2024-08-19T12:27:00Z</cp:lastPrinted>
  <dcterms:created xsi:type="dcterms:W3CDTF">2024-08-19T06:51:00Z</dcterms:created>
  <dcterms:modified xsi:type="dcterms:W3CDTF">2024-09-05T10:53:00Z</dcterms:modified>
</cp:coreProperties>
</file>