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77777777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proofErr w:type="spellStart"/>
      <w:r>
        <w:rPr>
          <w:lang w:eastAsia="lv-LV"/>
        </w:rPr>
        <w:t>M.Aleksejevs</w:t>
      </w:r>
      <w:proofErr w:type="spellEnd"/>
    </w:p>
    <w:p w14:paraId="115F8987" w14:textId="78B0BFD7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201</w:t>
      </w:r>
      <w:r w:rsidR="00BC1C51">
        <w:rPr>
          <w:lang w:eastAsia="lv-LV"/>
        </w:rPr>
        <w:t>9</w:t>
      </w:r>
      <w:r w:rsidRPr="00E56B05">
        <w:rPr>
          <w:lang w:eastAsia="lv-LV"/>
        </w:rPr>
        <w:t xml:space="preserve">.gada </w:t>
      </w:r>
      <w:r w:rsidR="00C37398">
        <w:rPr>
          <w:lang w:eastAsia="lv-LV"/>
        </w:rPr>
        <w:t>20.novembrī</w:t>
      </w:r>
    </w:p>
    <w:p w14:paraId="69A62158" w14:textId="0F81CA4E" w:rsidR="00EB55D7" w:rsidRDefault="0097060E" w:rsidP="00DD4926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Cenu aptauja</w:t>
      </w:r>
    </w:p>
    <w:p w14:paraId="6626EB83" w14:textId="2773DF9D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F5193D">
        <w:rPr>
          <w:rFonts w:ascii="Times New Roman" w:hAnsi="Times New Roman"/>
          <w:b w:val="0"/>
        </w:rPr>
        <w:t>J</w:t>
      </w:r>
      <w:r w:rsidR="003C1B39">
        <w:rPr>
          <w:rFonts w:ascii="Times New Roman" w:hAnsi="Times New Roman"/>
          <w:b w:val="0"/>
        </w:rPr>
        <w:t>Ū</w:t>
      </w:r>
      <w:r w:rsidRPr="00F5193D">
        <w:rPr>
          <w:rFonts w:ascii="Times New Roman" w:hAnsi="Times New Roman"/>
          <w:b w:val="0"/>
        </w:rPr>
        <w:t xml:space="preserve"> – CA </w:t>
      </w:r>
      <w:r w:rsidR="00C37398">
        <w:rPr>
          <w:rFonts w:ascii="Times New Roman" w:hAnsi="Times New Roman"/>
          <w:b w:val="0"/>
        </w:rPr>
        <w:t>6</w:t>
      </w:r>
      <w:r w:rsidRPr="00F5193D">
        <w:rPr>
          <w:rFonts w:ascii="Times New Roman" w:hAnsi="Times New Roman"/>
          <w:b w:val="0"/>
        </w:rPr>
        <w:t>/201</w:t>
      </w:r>
      <w:r w:rsidR="00C62E25" w:rsidRPr="00F5193D">
        <w:rPr>
          <w:rFonts w:ascii="Times New Roman" w:hAnsi="Times New Roman"/>
          <w:b w:val="0"/>
        </w:rPr>
        <w:t>9</w:t>
      </w:r>
    </w:p>
    <w:p w14:paraId="7E25EAD6" w14:textId="0D0C5A72" w:rsidR="0097060E" w:rsidRPr="004A0112" w:rsidRDefault="0097060E" w:rsidP="0097060E">
      <w:pPr>
        <w:jc w:val="center"/>
        <w:rPr>
          <w:b/>
          <w:i/>
          <w:sz w:val="28"/>
        </w:rPr>
      </w:pPr>
      <w:bookmarkStart w:id="0" w:name="_Hlk532820189"/>
      <w:bookmarkStart w:id="1" w:name="_Hlk528846065"/>
      <w:r>
        <w:rPr>
          <w:b/>
          <w:i/>
          <w:sz w:val="28"/>
        </w:rPr>
        <w:t>“</w:t>
      </w:r>
      <w:r w:rsidR="00EB55D7">
        <w:rPr>
          <w:b/>
          <w:i/>
          <w:sz w:val="28"/>
        </w:rPr>
        <w:t>Betons un java</w:t>
      </w:r>
      <w:r w:rsidR="00BC1C51">
        <w:rPr>
          <w:b/>
          <w:i/>
          <w:sz w:val="28"/>
        </w:rPr>
        <w:t xml:space="preserve"> </w:t>
      </w:r>
      <w:r w:rsidR="00EB55D7">
        <w:rPr>
          <w:b/>
          <w:i/>
          <w:sz w:val="28"/>
        </w:rPr>
        <w:t>inženierbūvju un tīklu</w:t>
      </w:r>
      <w:r w:rsidR="00BC1C51">
        <w:rPr>
          <w:b/>
          <w:i/>
          <w:sz w:val="28"/>
        </w:rPr>
        <w:t xml:space="preserve"> </w:t>
      </w:r>
      <w:r w:rsidR="009C5B1A">
        <w:rPr>
          <w:b/>
          <w:i/>
          <w:sz w:val="28"/>
        </w:rPr>
        <w:t>būvniecībai</w:t>
      </w:r>
      <w:r w:rsidR="00F6758E">
        <w:rPr>
          <w:b/>
          <w:i/>
          <w:sz w:val="28"/>
        </w:rPr>
        <w:t xml:space="preserve"> un </w:t>
      </w:r>
      <w:r w:rsidR="00EB55D7">
        <w:rPr>
          <w:b/>
          <w:i/>
          <w:sz w:val="28"/>
        </w:rPr>
        <w:t>remontdarbiem</w:t>
      </w:r>
      <w:r>
        <w:rPr>
          <w:b/>
          <w:i/>
          <w:sz w:val="28"/>
        </w:rPr>
        <w:t>”</w:t>
      </w:r>
      <w:bookmarkEnd w:id="0"/>
    </w:p>
    <w:bookmarkEnd w:id="1"/>
    <w:p w14:paraId="0FAF0350" w14:textId="482ADE12" w:rsidR="0097060E" w:rsidRDefault="0097060E" w:rsidP="0097060E">
      <w:pPr>
        <w:jc w:val="center"/>
        <w:rPr>
          <w:b/>
        </w:rPr>
      </w:pPr>
    </w:p>
    <w:p w14:paraId="2F962186" w14:textId="77777777" w:rsidR="00F6758E" w:rsidRDefault="00F6758E" w:rsidP="0097060E">
      <w:pPr>
        <w:jc w:val="center"/>
        <w:rPr>
          <w:b/>
        </w:rPr>
      </w:pPr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0EA78EE0" w:rsidR="0097060E" w:rsidRDefault="0097060E" w:rsidP="0097060E">
      <w:pPr>
        <w:jc w:val="both"/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 xml:space="preserve">ts: </w:t>
      </w:r>
      <w:hyperlink r:id="rId8" w:history="1">
        <w:r w:rsidR="00C37398" w:rsidRPr="00E418F2">
          <w:rPr>
            <w:rStyle w:val="Hipersaite"/>
            <w:szCs w:val="20"/>
          </w:rPr>
          <w:t>jekabpilsudens@jekabpilsudens.lv</w:t>
        </w:r>
      </w:hyperlink>
      <w:r w:rsidR="00C37398">
        <w:rPr>
          <w:szCs w:val="20"/>
        </w:rPr>
        <w:t xml:space="preserve"> </w:t>
      </w:r>
      <w:bookmarkStart w:id="2" w:name="_GoBack"/>
      <w:bookmarkEnd w:id="2"/>
    </w:p>
    <w:p w14:paraId="3A5ABFD9" w14:textId="77777777" w:rsidR="0097060E" w:rsidRDefault="0097060E" w:rsidP="0097060E">
      <w:pPr>
        <w:jc w:val="both"/>
      </w:pPr>
    </w:p>
    <w:p w14:paraId="467EABA4" w14:textId="77777777" w:rsidR="0097060E" w:rsidRDefault="0097060E" w:rsidP="0097060E">
      <w:pPr>
        <w:jc w:val="both"/>
        <w:rPr>
          <w:b/>
        </w:rPr>
      </w:pPr>
      <w:r>
        <w:rPr>
          <w:b/>
        </w:rPr>
        <w:t xml:space="preserve">2.Cenu aptaujas priekšmets un apjoms </w:t>
      </w:r>
    </w:p>
    <w:p w14:paraId="4F1051C6" w14:textId="7B300386" w:rsidR="007F18E6" w:rsidRDefault="007F18E6" w:rsidP="0097060E">
      <w:pPr>
        <w:jc w:val="both"/>
      </w:pPr>
      <w:r>
        <w:t xml:space="preserve">2.1. </w:t>
      </w:r>
      <w:r w:rsidR="00EB55D7" w:rsidRPr="00EB55D7">
        <w:t xml:space="preserve">Betons un java inženierbūvju un tīklu </w:t>
      </w:r>
      <w:r w:rsidR="00F6758E">
        <w:t xml:space="preserve">būvniecībai un </w:t>
      </w:r>
      <w:r w:rsidR="00EB55D7" w:rsidRPr="00EB55D7">
        <w:t>remontdarbiem</w:t>
      </w:r>
      <w:r w:rsidR="009A50DA">
        <w:t>, saskaņā ar Tehnisko specifikāciju</w:t>
      </w:r>
      <w:r>
        <w:t>.</w:t>
      </w:r>
      <w:r w:rsidR="00FC1924">
        <w:t xml:space="preserve"> </w:t>
      </w:r>
    </w:p>
    <w:p w14:paraId="4EC4DCB0" w14:textId="0E994E84" w:rsidR="004178EB" w:rsidRDefault="007F18E6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2.2. </w:t>
      </w:r>
      <w:r w:rsidR="004178EB">
        <w:rPr>
          <w:rFonts w:eastAsia="Calibri"/>
          <w:lang w:eastAsia="lv-LV"/>
        </w:rPr>
        <w:t>Tehniskā specifikācija:</w:t>
      </w:r>
    </w:p>
    <w:p w14:paraId="2A65D720" w14:textId="77777777" w:rsidR="00BC1C51" w:rsidRDefault="00BC1C51" w:rsidP="0097060E">
      <w:pPr>
        <w:jc w:val="both"/>
        <w:rPr>
          <w:rFonts w:eastAsia="Calibri"/>
          <w:lang w:eastAsia="lv-LV"/>
        </w:rPr>
      </w:pPr>
    </w:p>
    <w:tbl>
      <w:tblPr>
        <w:tblStyle w:val="Reatabula"/>
        <w:tblW w:w="9605" w:type="dxa"/>
        <w:tblInd w:w="-147" w:type="dxa"/>
        <w:tblLook w:val="04A0" w:firstRow="1" w:lastRow="0" w:firstColumn="1" w:lastColumn="0" w:noHBand="0" w:noVBand="1"/>
      </w:tblPr>
      <w:tblGrid>
        <w:gridCol w:w="4390"/>
        <w:gridCol w:w="1310"/>
        <w:gridCol w:w="1353"/>
        <w:gridCol w:w="1276"/>
        <w:gridCol w:w="1276"/>
      </w:tblGrid>
      <w:tr w:rsidR="005E1A41" w:rsidRPr="0045604F" w14:paraId="68A59D03" w14:textId="4B50DF52" w:rsidTr="00E5211B">
        <w:trPr>
          <w:trHeight w:val="341"/>
        </w:trPr>
        <w:tc>
          <w:tcPr>
            <w:tcW w:w="4390" w:type="dxa"/>
            <w:vAlign w:val="center"/>
          </w:tcPr>
          <w:p w14:paraId="5C4C2AE0" w14:textId="77777777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310" w:type="dxa"/>
            <w:vAlign w:val="center"/>
          </w:tcPr>
          <w:p w14:paraId="7115B3F4" w14:textId="77777777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53" w:type="dxa"/>
            <w:vAlign w:val="center"/>
          </w:tcPr>
          <w:p w14:paraId="32FF7836" w14:textId="22E6032A" w:rsidR="005E1A41" w:rsidRPr="0045604F" w:rsidRDefault="005B1128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</w:t>
            </w:r>
            <w:r w:rsidRPr="009C5B1A">
              <w:rPr>
                <w:rFonts w:ascii="Times New Roman Bold" w:hAnsi="Times New Roman Bold"/>
                <w:b/>
                <w:bCs/>
                <w:vertAlign w:val="superscript"/>
              </w:rPr>
              <w:t>3</w:t>
            </w:r>
            <w:r w:rsidR="005E1A41" w:rsidRPr="005E1A41">
              <w:rPr>
                <w:b/>
                <w:bCs/>
              </w:rPr>
              <w:t xml:space="preserve"> cena </w:t>
            </w:r>
            <w:r w:rsidR="005E1A41"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276" w:type="dxa"/>
            <w:vAlign w:val="center"/>
          </w:tcPr>
          <w:p w14:paraId="18B32720" w14:textId="161A08CE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PVN</w:t>
            </w:r>
            <w:r w:rsidR="005B1128">
              <w:rPr>
                <w:b/>
                <w:bCs/>
              </w:rPr>
              <w:t xml:space="preserve"> </w:t>
            </w:r>
            <w:r w:rsidR="005B1128"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76" w:type="dxa"/>
            <w:vAlign w:val="center"/>
          </w:tcPr>
          <w:p w14:paraId="78943B61" w14:textId="3DD100D7" w:rsidR="005E1A41" w:rsidRPr="0045604F" w:rsidRDefault="005B1128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</w:t>
            </w:r>
            <w:r w:rsidR="009C5B1A" w:rsidRPr="009C5B1A">
              <w:rPr>
                <w:rFonts w:ascii="Times New Roman Bold" w:hAnsi="Times New Roman Bold"/>
                <w:b/>
                <w:bCs/>
                <w:vertAlign w:val="superscript"/>
              </w:rPr>
              <w:t>3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5E1A41" w:rsidRPr="0045604F" w14:paraId="6AA390CF" w14:textId="69B6FC56" w:rsidTr="00E5211B">
        <w:trPr>
          <w:trHeight w:val="714"/>
        </w:trPr>
        <w:tc>
          <w:tcPr>
            <w:tcW w:w="4390" w:type="dxa"/>
          </w:tcPr>
          <w:p w14:paraId="34856238" w14:textId="2C05AE30" w:rsidR="005E1A41" w:rsidRPr="0045604F" w:rsidRDefault="005E1A41" w:rsidP="00E5211B">
            <w:pPr>
              <w:spacing w:line="276" w:lineRule="auto"/>
              <w:ind w:left="22" w:firstLine="8"/>
            </w:pPr>
            <w:r>
              <w:t>Betons C25/30 (B30) (</w:t>
            </w:r>
            <w:r w:rsidR="009C5B1A">
              <w:t>t</w:t>
            </w:r>
            <w:r>
              <w:t>ai skaitā transporta izdevumi specializētajai tehnikai betona piegādei)</w:t>
            </w:r>
          </w:p>
        </w:tc>
        <w:tc>
          <w:tcPr>
            <w:tcW w:w="1310" w:type="dxa"/>
          </w:tcPr>
          <w:p w14:paraId="7C15C7EC" w14:textId="091F20CE" w:rsidR="005E1A41" w:rsidRPr="0045604F" w:rsidRDefault="005E1A41" w:rsidP="004A4D25">
            <w:pPr>
              <w:spacing w:line="276" w:lineRule="auto"/>
            </w:pPr>
            <w:r>
              <w:t>140 m</w:t>
            </w:r>
            <w:r w:rsidRPr="009C5B1A">
              <w:rPr>
                <w:vertAlign w:val="superscript"/>
              </w:rPr>
              <w:t>3</w:t>
            </w:r>
          </w:p>
        </w:tc>
        <w:tc>
          <w:tcPr>
            <w:tcW w:w="1353" w:type="dxa"/>
          </w:tcPr>
          <w:p w14:paraId="3C8A7538" w14:textId="77777777" w:rsidR="005E1A41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4AE8770C" w14:textId="0DB38F3B" w:rsidR="005E1A41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2BFB5213" w14:textId="77777777" w:rsidR="005E1A41" w:rsidRDefault="005E1A41" w:rsidP="004A4D25">
            <w:pPr>
              <w:spacing w:line="276" w:lineRule="auto"/>
            </w:pPr>
          </w:p>
        </w:tc>
      </w:tr>
      <w:tr w:rsidR="005E1A41" w:rsidRPr="0045604F" w14:paraId="0D7490E4" w14:textId="63886CC8" w:rsidTr="00E5211B">
        <w:trPr>
          <w:trHeight w:val="658"/>
        </w:trPr>
        <w:tc>
          <w:tcPr>
            <w:tcW w:w="4390" w:type="dxa"/>
          </w:tcPr>
          <w:p w14:paraId="1FF73A94" w14:textId="7CE1EA00" w:rsidR="005E1A41" w:rsidRPr="0045604F" w:rsidRDefault="005E1A41" w:rsidP="004A4D25">
            <w:pPr>
              <w:spacing w:line="276" w:lineRule="auto"/>
            </w:pPr>
            <w:r>
              <w:t>Java C16/20 (M200) (</w:t>
            </w:r>
            <w:r w:rsidR="009C5B1A">
              <w:t>t</w:t>
            </w:r>
            <w:r>
              <w:t>ai skaitā transporta izdevumi specializētajai tehnikai betona piegādei)</w:t>
            </w:r>
          </w:p>
        </w:tc>
        <w:tc>
          <w:tcPr>
            <w:tcW w:w="1310" w:type="dxa"/>
          </w:tcPr>
          <w:p w14:paraId="6A8F1063" w14:textId="1376F3C2" w:rsidR="005E1A41" w:rsidRPr="0045604F" w:rsidRDefault="005E1A41" w:rsidP="004A4D25">
            <w:pPr>
              <w:spacing w:line="276" w:lineRule="auto"/>
            </w:pPr>
            <w:r w:rsidRPr="0045604F">
              <w:t xml:space="preserve">20 </w:t>
            </w:r>
            <w:r>
              <w:t>m</w:t>
            </w:r>
            <w:r w:rsidRPr="009C5B1A">
              <w:rPr>
                <w:vertAlign w:val="superscript"/>
              </w:rPr>
              <w:t>3</w:t>
            </w:r>
          </w:p>
        </w:tc>
        <w:tc>
          <w:tcPr>
            <w:tcW w:w="1353" w:type="dxa"/>
          </w:tcPr>
          <w:p w14:paraId="23757280" w14:textId="77777777" w:rsidR="005E1A41" w:rsidRPr="0045604F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56F7E15A" w14:textId="26BFB452" w:rsidR="005E1A41" w:rsidRPr="0045604F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03C2123F" w14:textId="77777777" w:rsidR="005E1A41" w:rsidRPr="0045604F" w:rsidRDefault="005E1A41" w:rsidP="004A4D25">
            <w:pPr>
              <w:spacing w:line="276" w:lineRule="auto"/>
            </w:pPr>
          </w:p>
        </w:tc>
      </w:tr>
    </w:tbl>
    <w:p w14:paraId="4D8DE65B" w14:textId="00FAF21A" w:rsidR="005E1A41" w:rsidRDefault="005E1A41" w:rsidP="0097060E">
      <w:pPr>
        <w:jc w:val="both"/>
      </w:pPr>
    </w:p>
    <w:p w14:paraId="36267536" w14:textId="30440186" w:rsidR="005B1128" w:rsidRDefault="005B1128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2.3. </w:t>
      </w:r>
      <w:r w:rsidR="009C5B1A">
        <w:rPr>
          <w:rFonts w:eastAsia="Calibri"/>
          <w:lang w:eastAsia="lv-LV"/>
        </w:rPr>
        <w:t>Iegāde</w:t>
      </w:r>
      <w:r w:rsidR="00B949D6">
        <w:rPr>
          <w:rFonts w:eastAsia="Calibri"/>
          <w:lang w:eastAsia="lv-LV"/>
        </w:rPr>
        <w:t xml:space="preserve"> tiks </w:t>
      </w:r>
      <w:r w:rsidR="009C5B1A">
        <w:rPr>
          <w:rFonts w:eastAsia="Calibri"/>
          <w:lang w:eastAsia="lv-LV"/>
        </w:rPr>
        <w:t>veikta</w:t>
      </w:r>
      <w:r w:rsidR="00B949D6">
        <w:rPr>
          <w:rFonts w:eastAsia="Calibri"/>
          <w:lang w:eastAsia="lv-LV"/>
        </w:rPr>
        <w:t xml:space="preserve"> pakāpeniski 2020.gada laikā pēc nepieciešamības.</w:t>
      </w:r>
    </w:p>
    <w:p w14:paraId="6C563D04" w14:textId="441268F6" w:rsidR="005B1128" w:rsidRDefault="005B1128" w:rsidP="005B1128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2.4. </w:t>
      </w:r>
      <w:r w:rsidR="00B949D6">
        <w:rPr>
          <w:rFonts w:eastAsia="Calibri"/>
          <w:lang w:eastAsia="lv-LV"/>
        </w:rPr>
        <w:t>Paredzamais apjoms noteikts provizoriski 2020.gadam</w:t>
      </w:r>
      <w:r w:rsidR="009C5B1A">
        <w:rPr>
          <w:rFonts w:eastAsia="Calibri"/>
          <w:lang w:eastAsia="lv-LV"/>
        </w:rPr>
        <w:t xml:space="preserve"> un i</w:t>
      </w:r>
      <w:r w:rsidR="00B949D6">
        <w:rPr>
          <w:rFonts w:eastAsia="Calibri"/>
          <w:lang w:eastAsia="lv-LV"/>
        </w:rPr>
        <w:t xml:space="preserve">egādes apjomi var svārstīties (pieaugt vai samazināties) 20% robežās. </w:t>
      </w:r>
    </w:p>
    <w:p w14:paraId="5558FE86" w14:textId="77777777" w:rsidR="005B1128" w:rsidRPr="0031234E" w:rsidRDefault="005B1128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lastRenderedPageBreak/>
        <w:t>3. Piedāvājuma iesniegšanas vieta, datums un laiks</w:t>
      </w:r>
    </w:p>
    <w:p w14:paraId="4BF13221" w14:textId="7BFFCAAE" w:rsidR="004178EB" w:rsidRDefault="00FC1924" w:rsidP="004178EB">
      <w:pPr>
        <w:jc w:val="both"/>
      </w:pPr>
      <w:r>
        <w:t>3</w:t>
      </w:r>
      <w:r w:rsidR="004178EB">
        <w:t>.1.Piedāvājumi jāiesniedz līdz 201</w:t>
      </w:r>
      <w:r w:rsidR="00BC1C51">
        <w:t>9</w:t>
      </w:r>
      <w:r w:rsidR="004178EB">
        <w:t xml:space="preserve">.gada </w:t>
      </w:r>
      <w:r w:rsidR="00C37398">
        <w:rPr>
          <w:b/>
          <w:u w:val="single"/>
        </w:rPr>
        <w:t>19.decembrim</w:t>
      </w:r>
      <w:r w:rsidR="004178EB" w:rsidRPr="00F5193D">
        <w:rPr>
          <w:b/>
          <w:u w:val="single"/>
        </w:rPr>
        <w:t>, plkst. 1</w:t>
      </w:r>
      <w:r w:rsidR="006F6995" w:rsidRPr="00F5193D">
        <w:rPr>
          <w:b/>
          <w:u w:val="single"/>
        </w:rPr>
        <w:t>6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62D82165" w:rsidR="004178EB" w:rsidRDefault="004178EB" w:rsidP="004178EB">
      <w:pPr>
        <w:jc w:val="both"/>
        <w:rPr>
          <w:lang w:eastAsia="lv-LV"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>
        <w:rPr>
          <w:lang w:eastAsia="lv-LV"/>
        </w:rPr>
        <w:t xml:space="preserve">iesniedzot personīgi </w:t>
      </w:r>
      <w:r w:rsidRPr="00EB55D7">
        <w:rPr>
          <w:bCs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 xml:space="preserve">darba dienās no plkst. 08:00 līdz 12:00 un no plkst.13:00 līdz 16:00 vai iesniedzot elektroniski pa e-pastu: </w:t>
      </w:r>
      <w:hyperlink r:id="rId9" w:history="1">
        <w:r w:rsidR="00C37398" w:rsidRPr="00E418F2">
          <w:rPr>
            <w:rStyle w:val="Hipersaite"/>
            <w:lang w:eastAsia="lv-LV"/>
          </w:rPr>
          <w:t>info@jekabpilsudens.lv</w:t>
        </w:r>
      </w:hyperlink>
      <w:r w:rsidR="00C37398">
        <w:rPr>
          <w:lang w:eastAsia="lv-LV"/>
        </w:rPr>
        <w:t xml:space="preserve"> vai </w:t>
      </w:r>
      <w:hyperlink r:id="rId10" w:history="1">
        <w:r w:rsidR="00C37398" w:rsidRPr="00E418F2">
          <w:rPr>
            <w:rStyle w:val="Hipersaite"/>
            <w:lang w:eastAsia="lv-LV"/>
          </w:rPr>
          <w:t>jekabpilsudens@jekabpilsudens.lv</w:t>
        </w:r>
      </w:hyperlink>
      <w:r w:rsidR="00C37398">
        <w:rPr>
          <w:lang w:eastAsia="lv-LV"/>
        </w:rPr>
        <w:t xml:space="preserve">. </w:t>
      </w:r>
    </w:p>
    <w:p w14:paraId="46F4B032" w14:textId="77777777" w:rsidR="00F6758E" w:rsidRPr="001854CF" w:rsidRDefault="00F6758E" w:rsidP="004178EB">
      <w:pPr>
        <w:jc w:val="both"/>
        <w:rPr>
          <w:b/>
        </w:rPr>
      </w:pP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542D2A7" w14:textId="398154C1" w:rsidR="004178EB" w:rsidRDefault="004178EB" w:rsidP="004178EB">
      <w:pPr>
        <w:jc w:val="both"/>
      </w:pPr>
      <w:r>
        <w:t xml:space="preserve">4.1. Piedāvājums jāiesniedz vienā aizvērtā, aizzīmogotā un parakstītā aploksnē vai </w:t>
      </w:r>
      <w:proofErr w:type="spellStart"/>
      <w:r>
        <w:t>jānosūta</w:t>
      </w:r>
      <w:proofErr w:type="spellEnd"/>
      <w:r>
        <w:t xml:space="preserve"> pa e-pastu norādot sekojošu informāciju:</w:t>
      </w:r>
    </w:p>
    <w:p w14:paraId="696D4860" w14:textId="68329786" w:rsidR="004178EB" w:rsidRPr="000A7BDF" w:rsidRDefault="004178EB" w:rsidP="007F18E6">
      <w:pPr>
        <w:jc w:val="both"/>
      </w:pPr>
      <w:r>
        <w:t>pretendenta nosaukumu</w:t>
      </w:r>
      <w:r w:rsidR="002510BD">
        <w:t>, reģistrācijas numuru</w:t>
      </w:r>
      <w:r>
        <w:t xml:space="preserve"> un adresi; norāde</w:t>
      </w:r>
      <w:r w:rsidRPr="001854B3">
        <w:t xml:space="preserve"> </w:t>
      </w:r>
      <w:r w:rsidRPr="008202B7">
        <w:t>„Piedāvājums cenu aptaujai</w:t>
      </w:r>
      <w:r>
        <w:t xml:space="preserve"> </w:t>
      </w:r>
      <w:r w:rsidR="00BC1C51" w:rsidRPr="00BC1C51">
        <w:t>“</w:t>
      </w:r>
      <w:r w:rsidR="00EB55D7" w:rsidRPr="00EB55D7">
        <w:t xml:space="preserve">Betons un java inženierbūvju un tīklu </w:t>
      </w:r>
      <w:r w:rsidR="00E5211B">
        <w:t xml:space="preserve">būvniecībai un </w:t>
      </w:r>
      <w:r w:rsidR="00EB55D7" w:rsidRPr="00EB55D7">
        <w:t>remontdarbiem</w:t>
      </w:r>
      <w:r w:rsidR="00BC1C51" w:rsidRPr="00BC1C51">
        <w:t>”</w:t>
      </w:r>
      <w:r w:rsidRPr="00FC1924">
        <w:t>,</w:t>
      </w:r>
      <w:r w:rsidRPr="000A7BDF">
        <w:t xml:space="preserve">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 xml:space="preserve">Nr. </w:t>
      </w:r>
      <w:r w:rsidRPr="00F5193D">
        <w:t>J</w:t>
      </w:r>
      <w:r w:rsidR="007771CF">
        <w:t>Ū</w:t>
      </w:r>
      <w:r w:rsidR="00DB7473" w:rsidRPr="00F5193D">
        <w:t xml:space="preserve"> -</w:t>
      </w:r>
      <w:r w:rsidR="00E83B13" w:rsidRPr="00F5193D">
        <w:t xml:space="preserve"> CA</w:t>
      </w:r>
      <w:r w:rsidRPr="00F5193D">
        <w:t xml:space="preserve"> </w:t>
      </w:r>
      <w:r w:rsidR="00C37398">
        <w:t>6</w:t>
      </w:r>
      <w:r w:rsidR="00E83B13" w:rsidRPr="00F5193D">
        <w:t>/</w:t>
      </w:r>
      <w:r w:rsidRPr="00F5193D">
        <w:t>201</w:t>
      </w:r>
      <w:r w:rsidR="00F5193D">
        <w:t>9</w:t>
      </w:r>
      <w:r w:rsidR="002510BD">
        <w:t>.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3" w:name="_Toc145916135"/>
      <w:bookmarkEnd w:id="3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2B51F044" w:rsidR="004178EB" w:rsidRPr="004C7D5C" w:rsidRDefault="00D90130" w:rsidP="004178EB">
      <w:pPr>
        <w:jc w:val="both"/>
        <w:rPr>
          <w:color w:val="339966"/>
        </w:rPr>
      </w:pPr>
      <w:r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>nolikuma prasībām un kuras izsaka vēlēšanos piedalīties iepirkumā.</w:t>
      </w:r>
    </w:p>
    <w:p w14:paraId="7679B637" w14:textId="036C327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4178EB">
        <w:rPr>
          <w:color w:val="000000"/>
        </w:rPr>
        <w:t>cenu aptaujā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AD3B206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cenu aptaujai, uz kura jānorāda - pretendenta pilnu nosaukumu, adresi, reģistrācijas Nr., tālruņa Nr., bankas rekvizītus (nosaukums, kods, konta numurs); pretendenta uzņēmuma vadītāja un personas, kas pārstāvēs pretendentu cenu aptaujā, vārdu, uzvārdu. </w:t>
      </w:r>
    </w:p>
    <w:p w14:paraId="18C6B4C7" w14:textId="77777777" w:rsidR="004178EB" w:rsidRDefault="004178EB" w:rsidP="004178EB">
      <w:pPr>
        <w:numPr>
          <w:ilvl w:val="0"/>
          <w:numId w:val="1"/>
        </w:numPr>
        <w:jc w:val="both"/>
      </w:pPr>
      <w:r w:rsidRPr="00464712">
        <w:rPr>
          <w:b/>
          <w:u w:val="single"/>
        </w:rPr>
        <w:t>Ja pretendents iesniedzamos dokumentus iesniedz elektroniski, tiem jābūt parakstītiem un ieskanētā veidā nosūtītiem Pasūtītājam</w:t>
      </w:r>
      <w:r>
        <w:t>.</w:t>
      </w:r>
    </w:p>
    <w:p w14:paraId="1A1201F9" w14:textId="26316B15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4FCD4154" w:rsidR="004178EB" w:rsidRDefault="007F18E6" w:rsidP="004178EB">
      <w:pPr>
        <w:jc w:val="both"/>
      </w:pPr>
      <w:bookmarkStart w:id="4" w:name="_Toc59188053"/>
      <w:r>
        <w:t>7.1</w:t>
      </w:r>
      <w:bookmarkStart w:id="5" w:name="_Toc26600590"/>
      <w:bookmarkStart w:id="6" w:name="_Toc59188055"/>
      <w:bookmarkEnd w:id="4"/>
      <w:r>
        <w:t>.</w:t>
      </w:r>
      <w:r w:rsidR="004178EB">
        <w:t xml:space="preserve"> No piedāvājumiem, kas atbilst visām prasībām, izvēlēsies piedāvājumu ar </w:t>
      </w:r>
      <w:r w:rsidR="004178EB" w:rsidRPr="008A12DD">
        <w:rPr>
          <w:b/>
        </w:rPr>
        <w:t>viszemāko cenu</w:t>
      </w:r>
      <w:bookmarkEnd w:id="5"/>
      <w:bookmarkEnd w:id="6"/>
      <w:r w:rsidR="004178EB">
        <w:t xml:space="preserve">. </w:t>
      </w:r>
    </w:p>
    <w:p w14:paraId="0A5339AA" w14:textId="77777777" w:rsidR="004178EB" w:rsidRDefault="004178EB" w:rsidP="0097060E"/>
    <w:p w14:paraId="18204E0A" w14:textId="77777777" w:rsidR="00D86A11" w:rsidRDefault="00D86A11" w:rsidP="0097060E"/>
    <w:sectPr w:rsidR="00D86A11" w:rsidSect="00E5211B">
      <w:pgSz w:w="11906" w:h="16838"/>
      <w:pgMar w:top="1440" w:right="1274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B6709"/>
    <w:rsid w:val="000F76CC"/>
    <w:rsid w:val="00185784"/>
    <w:rsid w:val="002510BD"/>
    <w:rsid w:val="003C1B39"/>
    <w:rsid w:val="004178EB"/>
    <w:rsid w:val="004A4D25"/>
    <w:rsid w:val="005B1128"/>
    <w:rsid w:val="005E1A41"/>
    <w:rsid w:val="006B234B"/>
    <w:rsid w:val="006F6995"/>
    <w:rsid w:val="0070652D"/>
    <w:rsid w:val="00720E41"/>
    <w:rsid w:val="007771CF"/>
    <w:rsid w:val="007F18E6"/>
    <w:rsid w:val="0094689C"/>
    <w:rsid w:val="0097060E"/>
    <w:rsid w:val="009A50DA"/>
    <w:rsid w:val="009C5B1A"/>
    <w:rsid w:val="00AF0BA8"/>
    <w:rsid w:val="00B200E6"/>
    <w:rsid w:val="00B949D6"/>
    <w:rsid w:val="00BC180F"/>
    <w:rsid w:val="00BC1C51"/>
    <w:rsid w:val="00C17871"/>
    <w:rsid w:val="00C31637"/>
    <w:rsid w:val="00C37398"/>
    <w:rsid w:val="00C62E25"/>
    <w:rsid w:val="00D86A11"/>
    <w:rsid w:val="00D90130"/>
    <w:rsid w:val="00DB7473"/>
    <w:rsid w:val="00DD4926"/>
    <w:rsid w:val="00E00948"/>
    <w:rsid w:val="00E5211B"/>
    <w:rsid w:val="00E83B13"/>
    <w:rsid w:val="00EB55D7"/>
    <w:rsid w:val="00F5193D"/>
    <w:rsid w:val="00F6758E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Parasts"/>
    <w:next w:val="Parasts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Reatabula">
    <w:name w:val="Table Grid"/>
    <w:basedOn w:val="Parastatabula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6758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6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kabpilsudens@jekabpil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ekabpilsudens@jekabpilsude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ekabpil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Astra Biseniece</cp:lastModifiedBy>
  <cp:revision>3</cp:revision>
  <cp:lastPrinted>2019-10-31T11:45:00Z</cp:lastPrinted>
  <dcterms:created xsi:type="dcterms:W3CDTF">2019-11-20T08:16:00Z</dcterms:created>
  <dcterms:modified xsi:type="dcterms:W3CDTF">2019-11-20T08:19:00Z</dcterms:modified>
</cp:coreProperties>
</file>