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BC627" w14:textId="77777777" w:rsidR="0097060E" w:rsidRPr="003F3B02" w:rsidRDefault="0097060E" w:rsidP="0097060E">
      <w:pPr>
        <w:jc w:val="center"/>
        <w:outlineLvl w:val="0"/>
        <w:rPr>
          <w:noProof/>
        </w:rPr>
      </w:pPr>
      <w:r w:rsidRPr="003F3B02">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3F3B02" w:rsidRDefault="0097060E" w:rsidP="0097060E">
      <w:pPr>
        <w:jc w:val="center"/>
        <w:outlineLvl w:val="0"/>
        <w:rPr>
          <w:noProof/>
        </w:rPr>
      </w:pPr>
      <w:r w:rsidRPr="003F3B02">
        <w:rPr>
          <w:noProof/>
        </w:rPr>
        <w:t>Sabiedrība ar ierobežotu atbildību “Jēkabpils ūdens”</w:t>
      </w:r>
    </w:p>
    <w:p w14:paraId="3472F716" w14:textId="77777777" w:rsidR="0097060E" w:rsidRPr="003F3B02" w:rsidRDefault="0097060E" w:rsidP="0097060E">
      <w:pPr>
        <w:jc w:val="center"/>
        <w:outlineLvl w:val="0"/>
        <w:rPr>
          <w:noProof/>
        </w:rPr>
      </w:pPr>
      <w:r w:rsidRPr="003F3B02">
        <w:rPr>
          <w:noProof/>
        </w:rPr>
        <w:t>Reģistrācijas Nr. 45403000395</w:t>
      </w:r>
    </w:p>
    <w:p w14:paraId="397DDBF6" w14:textId="77777777" w:rsidR="0097060E" w:rsidRPr="003F3B02" w:rsidRDefault="0097060E" w:rsidP="0097060E">
      <w:pPr>
        <w:jc w:val="center"/>
        <w:outlineLvl w:val="0"/>
        <w:rPr>
          <w:noProof/>
        </w:rPr>
      </w:pPr>
      <w:r w:rsidRPr="003F3B02">
        <w:rPr>
          <w:noProof/>
        </w:rPr>
        <w:t>Jaunā iela 60, Jēkabpils, LV-5201,</w:t>
      </w:r>
      <w:r w:rsidRPr="003F3B02">
        <w:rPr>
          <w:noProof/>
          <w:color w:val="000000"/>
        </w:rPr>
        <w:t xml:space="preserve"> </w:t>
      </w:r>
      <w:hyperlink r:id="rId8" w:history="1">
        <w:r w:rsidRPr="003F3B02">
          <w:rPr>
            <w:noProof/>
            <w:color w:val="000000"/>
            <w:u w:val="single"/>
          </w:rPr>
          <w:t>www.jekabpilsudens.lv</w:t>
        </w:r>
      </w:hyperlink>
    </w:p>
    <w:p w14:paraId="2C6C4575" w14:textId="77777777" w:rsidR="0097060E" w:rsidRPr="003F3B02" w:rsidRDefault="0097060E" w:rsidP="0097060E">
      <w:pPr>
        <w:jc w:val="center"/>
        <w:outlineLvl w:val="0"/>
        <w:rPr>
          <w:color w:val="000000"/>
          <w:spacing w:val="-5"/>
          <w:lang w:val="en-US"/>
        </w:rPr>
      </w:pPr>
      <w:r w:rsidRPr="003F3B02">
        <w:rPr>
          <w:noProof/>
          <w:lang w:val="en-US"/>
        </w:rPr>
        <w:t xml:space="preserve">Tālrunis 65232036, elektroniskais pasts </w:t>
      </w:r>
      <w:hyperlink r:id="rId9" w:history="1">
        <w:r w:rsidRPr="003F3B02">
          <w:rPr>
            <w:noProof/>
            <w:color w:val="000000"/>
            <w:u w:val="single"/>
            <w:lang w:val="en-US"/>
          </w:rPr>
          <w:t>info@jekabpilsudens.lv</w:t>
        </w:r>
      </w:hyperlink>
    </w:p>
    <w:p w14:paraId="50B17238" w14:textId="77777777" w:rsidR="0097060E" w:rsidRPr="003F3B02" w:rsidRDefault="0097060E" w:rsidP="0097060E">
      <w:pPr>
        <w:pBdr>
          <w:bottom w:val="single" w:sz="4" w:space="1" w:color="auto"/>
        </w:pBdr>
        <w:jc w:val="center"/>
        <w:outlineLvl w:val="0"/>
        <w:rPr>
          <w:spacing w:val="-5"/>
          <w:lang w:val="en-US"/>
        </w:rPr>
      </w:pPr>
      <w:r w:rsidRPr="003F3B02">
        <w:rPr>
          <w:noProof/>
          <w:lang w:val="en-US"/>
        </w:rPr>
        <w:t>Norēķinu konts LV80UNLA0009000508309, AS “SEB banka”</w:t>
      </w:r>
    </w:p>
    <w:p w14:paraId="4277AA95" w14:textId="77777777" w:rsidR="0097060E" w:rsidRPr="003F3B02" w:rsidRDefault="0097060E" w:rsidP="0097060E">
      <w:pPr>
        <w:jc w:val="center"/>
        <w:rPr>
          <w:caps/>
          <w:lang w:eastAsia="lv-LV"/>
        </w:rPr>
      </w:pPr>
    </w:p>
    <w:p w14:paraId="1F83D5BB" w14:textId="77777777" w:rsidR="009E6F53" w:rsidRPr="003F3B02" w:rsidRDefault="009E6F53" w:rsidP="009E6F53">
      <w:pPr>
        <w:tabs>
          <w:tab w:val="center" w:pos="4320"/>
          <w:tab w:val="right" w:pos="8640"/>
        </w:tabs>
        <w:jc w:val="right"/>
        <w:rPr>
          <w:b/>
          <w:bCs/>
        </w:rPr>
      </w:pPr>
      <w:r w:rsidRPr="003F3B02">
        <w:rPr>
          <w:b/>
          <w:bCs/>
        </w:rPr>
        <w:t>APSTIPRINĀTS</w:t>
      </w:r>
    </w:p>
    <w:p w14:paraId="1FAB30AA" w14:textId="77777777" w:rsidR="009E6F53" w:rsidRPr="003F3B02" w:rsidRDefault="009E6F53" w:rsidP="009E6F53">
      <w:pPr>
        <w:tabs>
          <w:tab w:val="center" w:pos="4320"/>
          <w:tab w:val="right" w:pos="8640"/>
        </w:tabs>
        <w:jc w:val="right"/>
        <w:rPr>
          <w:bCs/>
        </w:rPr>
      </w:pPr>
      <w:r w:rsidRPr="003F3B02">
        <w:rPr>
          <w:bCs/>
        </w:rPr>
        <w:t>SIA „Jēkabpils ūdens”</w:t>
      </w:r>
    </w:p>
    <w:p w14:paraId="0576B969" w14:textId="77777777" w:rsidR="009E6F53" w:rsidRPr="003F3B02" w:rsidRDefault="009E6F53" w:rsidP="009E6F53">
      <w:pPr>
        <w:tabs>
          <w:tab w:val="center" w:pos="4320"/>
          <w:tab w:val="right" w:pos="8640"/>
        </w:tabs>
        <w:jc w:val="right"/>
        <w:rPr>
          <w:bCs/>
        </w:rPr>
      </w:pPr>
      <w:r w:rsidRPr="003F3B02">
        <w:rPr>
          <w:bCs/>
        </w:rPr>
        <w:t>iepirkumu komisijas</w:t>
      </w:r>
    </w:p>
    <w:p w14:paraId="36B3A7D8" w14:textId="7E54E5BB" w:rsidR="009E6F53" w:rsidRPr="003F3B02" w:rsidRDefault="009E6F53" w:rsidP="009E6F53">
      <w:pPr>
        <w:tabs>
          <w:tab w:val="center" w:pos="4320"/>
          <w:tab w:val="right" w:pos="8640"/>
        </w:tabs>
        <w:jc w:val="right"/>
        <w:rPr>
          <w:bCs/>
        </w:rPr>
      </w:pPr>
      <w:r w:rsidRPr="003F3B02">
        <w:rPr>
          <w:bCs/>
        </w:rPr>
        <w:t>2020.gada 25.maija sēdē</w:t>
      </w:r>
    </w:p>
    <w:p w14:paraId="253AD3E0" w14:textId="716DB91A" w:rsidR="009E6F53" w:rsidRPr="003F3B02" w:rsidRDefault="009E6F53" w:rsidP="009E6F53">
      <w:pPr>
        <w:tabs>
          <w:tab w:val="center" w:pos="4320"/>
          <w:tab w:val="right" w:pos="8640"/>
        </w:tabs>
        <w:jc w:val="right"/>
        <w:rPr>
          <w:bCs/>
        </w:rPr>
      </w:pPr>
      <w:r w:rsidRPr="003F3B02">
        <w:rPr>
          <w:bCs/>
        </w:rPr>
        <w:t>Cenu aptauja  Nr. JŪ -CA 1/2020 protokols Nr.1</w:t>
      </w:r>
    </w:p>
    <w:p w14:paraId="6B70BB34" w14:textId="77777777" w:rsidR="00D10DE4" w:rsidRPr="003F3B02" w:rsidRDefault="00D10DE4" w:rsidP="00D10DE4">
      <w:pPr>
        <w:ind w:firstLine="720"/>
        <w:jc w:val="center"/>
      </w:pPr>
    </w:p>
    <w:p w14:paraId="154E15D6" w14:textId="77935D57" w:rsidR="00D10DE4" w:rsidRPr="003F3B02" w:rsidRDefault="00D10DE4" w:rsidP="00D10DE4">
      <w:pPr>
        <w:ind w:firstLine="720"/>
        <w:jc w:val="center"/>
      </w:pPr>
      <w:r w:rsidRPr="003F3B02">
        <w:t>Sabiedrisko pakalpojumu sniedzēja</w:t>
      </w:r>
    </w:p>
    <w:p w14:paraId="07937EB2" w14:textId="40703A5F" w:rsidR="00D10DE4" w:rsidRPr="003F3B02" w:rsidRDefault="00D10DE4" w:rsidP="00D10DE4">
      <w:pPr>
        <w:ind w:firstLine="720"/>
        <w:jc w:val="center"/>
      </w:pPr>
      <w:r w:rsidRPr="003F3B02">
        <w:t>SIA “Jēkabpils ūdens”</w:t>
      </w:r>
    </w:p>
    <w:p w14:paraId="3B1D17CD" w14:textId="6F0B0866" w:rsidR="0097060E" w:rsidRPr="003F3B02" w:rsidRDefault="0097060E" w:rsidP="006B234B">
      <w:pPr>
        <w:spacing w:before="60" w:after="120"/>
        <w:ind w:firstLine="720"/>
        <w:jc w:val="center"/>
      </w:pPr>
      <w:r w:rsidRPr="003F3B02">
        <w:t>Cenu aptauja</w:t>
      </w:r>
      <w:r w:rsidR="00D6025D" w:rsidRPr="003F3B02">
        <w:t>s nolikums</w:t>
      </w:r>
    </w:p>
    <w:p w14:paraId="44616E4C" w14:textId="77777777" w:rsidR="00D10DE4" w:rsidRPr="003F3B02" w:rsidRDefault="001E0EC2" w:rsidP="00D10DE4">
      <w:pPr>
        <w:pStyle w:val="Izmantotsliteratrassarakstavirsraksts1"/>
        <w:spacing w:before="0"/>
        <w:jc w:val="center"/>
        <w:rPr>
          <w:rFonts w:ascii="Times New Roman" w:hAnsi="Times New Roman"/>
          <w:b w:val="0"/>
        </w:rPr>
      </w:pPr>
      <w:bookmarkStart w:id="0" w:name="_Hlk41292861"/>
      <w:r w:rsidRPr="003F3B02">
        <w:rPr>
          <w:rFonts w:ascii="Times New Roman" w:hAnsi="Times New Roman"/>
          <w:b w:val="0"/>
        </w:rPr>
        <w:t>“Notekūdeņu attīrīšanas iekārtu dūņu savākšana, transportēšana un utilizēšana”</w:t>
      </w:r>
      <w:r w:rsidR="00D10DE4" w:rsidRPr="003F3B02">
        <w:rPr>
          <w:rFonts w:ascii="Times New Roman" w:hAnsi="Times New Roman"/>
          <w:b w:val="0"/>
        </w:rPr>
        <w:t xml:space="preserve"> </w:t>
      </w:r>
    </w:p>
    <w:p w14:paraId="3804AA12" w14:textId="3F841CD9" w:rsidR="00D10DE4" w:rsidRPr="003F3B02" w:rsidRDefault="009E6F53" w:rsidP="00D10DE4">
      <w:pPr>
        <w:pStyle w:val="Izmantotsliteratrassarakstavirsraksts1"/>
        <w:spacing w:before="0"/>
        <w:jc w:val="center"/>
        <w:rPr>
          <w:rFonts w:ascii="Times New Roman" w:hAnsi="Times New Roman"/>
          <w:b w:val="0"/>
        </w:rPr>
      </w:pPr>
      <w:r w:rsidRPr="003F3B02">
        <w:rPr>
          <w:rFonts w:ascii="Times New Roman" w:hAnsi="Times New Roman"/>
          <w:b w:val="0"/>
        </w:rPr>
        <w:t>(</w:t>
      </w:r>
      <w:r w:rsidR="00D10DE4" w:rsidRPr="003F3B02">
        <w:rPr>
          <w:rFonts w:ascii="Times New Roman" w:hAnsi="Times New Roman"/>
          <w:b w:val="0"/>
        </w:rPr>
        <w:t xml:space="preserve"> identifikācijas Nr. JŪ – CA 1/2020</w:t>
      </w:r>
      <w:r w:rsidRPr="003F3B02">
        <w:rPr>
          <w:rFonts w:ascii="Times New Roman" w:hAnsi="Times New Roman"/>
          <w:b w:val="0"/>
        </w:rPr>
        <w:t>)</w:t>
      </w:r>
    </w:p>
    <w:p w14:paraId="62216ECC" w14:textId="25FD4397" w:rsidR="001E0EC2" w:rsidRPr="003F3B02" w:rsidRDefault="001E0EC2" w:rsidP="001E0EC2">
      <w:pPr>
        <w:spacing w:before="137"/>
        <w:ind w:left="266" w:right="199"/>
        <w:jc w:val="center"/>
        <w:rPr>
          <w:b/>
        </w:rPr>
      </w:pPr>
    </w:p>
    <w:bookmarkEnd w:id="0"/>
    <w:p w14:paraId="46BC8C34" w14:textId="5ECAA99B" w:rsidR="0097060E" w:rsidRPr="003F3B02" w:rsidRDefault="0097060E" w:rsidP="0097060E">
      <w:pPr>
        <w:jc w:val="both"/>
        <w:rPr>
          <w:b/>
        </w:rPr>
      </w:pPr>
      <w:r w:rsidRPr="003F3B02">
        <w:rPr>
          <w:b/>
        </w:rPr>
        <w:t>1.Pasūtītājs</w:t>
      </w:r>
    </w:p>
    <w:p w14:paraId="1FD998EB" w14:textId="77777777" w:rsidR="00D10DE4" w:rsidRPr="003F3B02" w:rsidRDefault="00D10DE4" w:rsidP="0097060E">
      <w:pPr>
        <w:jc w:val="both"/>
        <w:rPr>
          <w:b/>
        </w:rPr>
      </w:pPr>
    </w:p>
    <w:p w14:paraId="4A5B818E" w14:textId="77777777" w:rsidR="0097060E" w:rsidRPr="003F3B02" w:rsidRDefault="0097060E" w:rsidP="0097060E">
      <w:pPr>
        <w:suppressAutoHyphens/>
        <w:rPr>
          <w:rFonts w:cs="Calibri"/>
          <w:iCs/>
          <w:lang w:eastAsia="ar-SA"/>
        </w:rPr>
      </w:pPr>
      <w:r w:rsidRPr="003F3B02">
        <w:rPr>
          <w:rFonts w:cs="Calibri"/>
          <w:b/>
          <w:iCs/>
          <w:lang w:eastAsia="ar-SA"/>
        </w:rPr>
        <w:t>Sabiedrība ar ierobežotu atbildību “Jēkabpils ūdens”</w:t>
      </w:r>
    </w:p>
    <w:p w14:paraId="3385F62F" w14:textId="77777777" w:rsidR="0097060E" w:rsidRPr="003F3B02" w:rsidRDefault="0097060E" w:rsidP="0097060E">
      <w:pPr>
        <w:rPr>
          <w:rFonts w:eastAsia="Calibri"/>
        </w:rPr>
      </w:pPr>
      <w:r w:rsidRPr="003F3B02">
        <w:rPr>
          <w:rFonts w:eastAsia="Calibri"/>
        </w:rPr>
        <w:t>Reģistrācijas numurs: 45403000395</w:t>
      </w:r>
    </w:p>
    <w:p w14:paraId="35423B7F" w14:textId="77777777" w:rsidR="0097060E" w:rsidRPr="003F3B02" w:rsidRDefault="0097060E" w:rsidP="0097060E">
      <w:r w:rsidRPr="003F3B02">
        <w:t>Adrese: Jaunā iela 60, Jēkabpils, LV - 5201</w:t>
      </w:r>
    </w:p>
    <w:p w14:paraId="48F1497C" w14:textId="77777777" w:rsidR="0097060E" w:rsidRPr="003F3B02" w:rsidRDefault="0097060E" w:rsidP="0097060E">
      <w:pPr>
        <w:tabs>
          <w:tab w:val="left" w:pos="0"/>
        </w:tabs>
      </w:pPr>
      <w:r w:rsidRPr="003F3B02">
        <w:t>Banka: AS SEB banka</w:t>
      </w:r>
    </w:p>
    <w:p w14:paraId="6B9CE56C" w14:textId="09234C1D" w:rsidR="0097060E" w:rsidRPr="003F3B02" w:rsidRDefault="0097060E" w:rsidP="0097060E">
      <w:pPr>
        <w:tabs>
          <w:tab w:val="left" w:pos="0"/>
        </w:tabs>
      </w:pPr>
      <w:r w:rsidRPr="003F3B02">
        <w:t xml:space="preserve">Kods: </w:t>
      </w:r>
      <w:r w:rsidR="00FC1924" w:rsidRPr="003F3B02">
        <w:t>UNLALV</w:t>
      </w:r>
      <w:r w:rsidRPr="003F3B02">
        <w:t>2</w:t>
      </w:r>
      <w:r w:rsidR="00FC1924" w:rsidRPr="003F3B02">
        <w:t>X</w:t>
      </w:r>
    </w:p>
    <w:p w14:paraId="7D1A5618" w14:textId="77777777" w:rsidR="0097060E" w:rsidRPr="003F3B02" w:rsidRDefault="0097060E" w:rsidP="0097060E">
      <w:r w:rsidRPr="003F3B02">
        <w:t>Norēķina konta Nr.LV80UNLA0009000508309</w:t>
      </w:r>
    </w:p>
    <w:p w14:paraId="7665CC47" w14:textId="313866C8" w:rsidR="0097060E" w:rsidRPr="003F3B02" w:rsidRDefault="0097060E" w:rsidP="0097060E">
      <w:pPr>
        <w:jc w:val="both"/>
      </w:pPr>
      <w:r w:rsidRPr="003F3B02">
        <w:t xml:space="preserve">Kontaktpersona: Diāna Ose </w:t>
      </w:r>
      <w:r w:rsidRPr="003F3B02">
        <w:rPr>
          <w:rFonts w:cs="Calibri"/>
          <w:lang w:eastAsia="ar-SA"/>
        </w:rPr>
        <w:t>Tālr</w:t>
      </w:r>
      <w:r w:rsidRPr="003F3B02">
        <w:rPr>
          <w:lang w:eastAsia="ar-SA"/>
        </w:rPr>
        <w:t>.: 25573414</w:t>
      </w:r>
      <w:r w:rsidRPr="003F3B02">
        <w:t xml:space="preserve"> e-pa</w:t>
      </w:r>
      <w:r w:rsidR="00F5193D" w:rsidRPr="003F3B02">
        <w:t>s</w:t>
      </w:r>
      <w:r w:rsidRPr="003F3B02">
        <w:t xml:space="preserve">ts: </w:t>
      </w:r>
      <w:hyperlink r:id="rId10" w:history="1">
        <w:r w:rsidR="00EE27EF" w:rsidRPr="003F3B02">
          <w:rPr>
            <w:rStyle w:val="Hyperlink"/>
          </w:rPr>
          <w:t>jekabpilsudens@jekabpilsudens.lv</w:t>
        </w:r>
      </w:hyperlink>
      <w:r w:rsidR="00EE27EF" w:rsidRPr="003F3B02">
        <w:t xml:space="preserve"> </w:t>
      </w:r>
    </w:p>
    <w:p w14:paraId="75B52701" w14:textId="77777777" w:rsidR="001E0EC2" w:rsidRPr="003F3B02" w:rsidRDefault="001E0EC2" w:rsidP="001E0EC2">
      <w:pPr>
        <w:pStyle w:val="Rindkopa"/>
        <w:tabs>
          <w:tab w:val="left" w:pos="851"/>
        </w:tabs>
        <w:ind w:right="-23" w:hanging="851"/>
        <w:rPr>
          <w:rFonts w:ascii="Times New Roman" w:hAnsi="Times New Roman"/>
          <w:spacing w:val="-2"/>
          <w:sz w:val="24"/>
        </w:rPr>
      </w:pPr>
      <w:r w:rsidRPr="003F3B02">
        <w:rPr>
          <w:rFonts w:ascii="Times New Roman" w:hAnsi="Times New Roman"/>
          <w:sz w:val="24"/>
        </w:rPr>
        <w:t>Par</w:t>
      </w:r>
      <w:r w:rsidRPr="003F3B02">
        <w:rPr>
          <w:rFonts w:ascii="Times New Roman" w:hAnsi="Times New Roman"/>
          <w:spacing w:val="-8"/>
          <w:sz w:val="24"/>
        </w:rPr>
        <w:t xml:space="preserve"> </w:t>
      </w:r>
      <w:r w:rsidRPr="003F3B02">
        <w:rPr>
          <w:rFonts w:ascii="Times New Roman" w:hAnsi="Times New Roman"/>
          <w:sz w:val="24"/>
        </w:rPr>
        <w:t>tehniskiem</w:t>
      </w:r>
      <w:r w:rsidRPr="003F3B02">
        <w:rPr>
          <w:rFonts w:ascii="Times New Roman" w:hAnsi="Times New Roman"/>
          <w:spacing w:val="-9"/>
          <w:sz w:val="24"/>
        </w:rPr>
        <w:t xml:space="preserve"> </w:t>
      </w:r>
      <w:r w:rsidRPr="003F3B02">
        <w:rPr>
          <w:rFonts w:ascii="Times New Roman" w:hAnsi="Times New Roman"/>
          <w:sz w:val="24"/>
        </w:rPr>
        <w:t>jautājumiem:</w:t>
      </w:r>
      <w:r w:rsidRPr="003F3B02">
        <w:rPr>
          <w:rFonts w:ascii="Times New Roman" w:hAnsi="Times New Roman"/>
          <w:spacing w:val="-2"/>
          <w:sz w:val="24"/>
        </w:rPr>
        <w:t xml:space="preserve"> </w:t>
      </w:r>
      <w:r w:rsidRPr="003F3B02">
        <w:rPr>
          <w:rFonts w:ascii="Times New Roman" w:eastAsia="Arial" w:hAnsi="Times New Roman"/>
          <w:sz w:val="24"/>
        </w:rPr>
        <w:t>SIA „</w:t>
      </w:r>
      <w:r w:rsidRPr="003F3B02">
        <w:rPr>
          <w:rFonts w:ascii="Times New Roman" w:hAnsi="Times New Roman"/>
          <w:b/>
          <w:sz w:val="24"/>
          <w:lang w:eastAsia="ar-SA"/>
        </w:rPr>
        <w:t xml:space="preserve"> </w:t>
      </w:r>
      <w:r w:rsidRPr="003F3B02">
        <w:rPr>
          <w:rFonts w:ascii="Times New Roman" w:hAnsi="Times New Roman"/>
          <w:bCs/>
          <w:sz w:val="24"/>
          <w:lang w:eastAsia="ar-SA"/>
        </w:rPr>
        <w:t>Jēkabpils ūdens</w:t>
      </w:r>
      <w:r w:rsidRPr="003F3B02">
        <w:rPr>
          <w:rFonts w:ascii="Times New Roman" w:eastAsia="Arial" w:hAnsi="Times New Roman"/>
          <w:sz w:val="24"/>
        </w:rPr>
        <w:t xml:space="preserve">” </w:t>
      </w:r>
      <w:r w:rsidRPr="003F3B02">
        <w:rPr>
          <w:rFonts w:ascii="Times New Roman" w:hAnsi="Times New Roman"/>
          <w:spacing w:val="-2"/>
          <w:sz w:val="24"/>
        </w:rPr>
        <w:t>komunālinženiere Lilija Berģe</w:t>
      </w:r>
    </w:p>
    <w:p w14:paraId="41A64D85" w14:textId="77777777" w:rsidR="001E0EC2" w:rsidRPr="003F3B02" w:rsidRDefault="001E0EC2" w:rsidP="001E0EC2">
      <w:r w:rsidRPr="003F3B02">
        <w:t>Tālruņa Nr.29992138</w:t>
      </w:r>
    </w:p>
    <w:p w14:paraId="23F8C068" w14:textId="77777777" w:rsidR="001E0EC2" w:rsidRPr="003F3B02" w:rsidRDefault="001E0EC2" w:rsidP="001E0EC2">
      <w:r w:rsidRPr="003F3B02">
        <w:t xml:space="preserve">Elektroniskā pasta adrese: </w:t>
      </w:r>
      <w:hyperlink r:id="rId11" w:history="1">
        <w:r w:rsidRPr="003F3B02">
          <w:rPr>
            <w:rStyle w:val="Hyperlink"/>
          </w:rPr>
          <w:t>lilija.berge@jekabpilsudens.lv</w:t>
        </w:r>
      </w:hyperlink>
    </w:p>
    <w:p w14:paraId="3A5ABFD9" w14:textId="77777777" w:rsidR="0097060E" w:rsidRPr="003F3B02" w:rsidRDefault="0097060E" w:rsidP="0097060E">
      <w:pPr>
        <w:jc w:val="both"/>
      </w:pPr>
    </w:p>
    <w:p w14:paraId="467EABA4" w14:textId="77777777" w:rsidR="0097060E" w:rsidRPr="003F3B02" w:rsidRDefault="0097060E" w:rsidP="0097060E">
      <w:pPr>
        <w:jc w:val="both"/>
        <w:rPr>
          <w:b/>
        </w:rPr>
      </w:pPr>
      <w:r w:rsidRPr="003F3B02">
        <w:rPr>
          <w:b/>
        </w:rPr>
        <w:t xml:space="preserve">2.Cenu aptaujas priekšmets un apjoms </w:t>
      </w:r>
    </w:p>
    <w:p w14:paraId="4F3453A4" w14:textId="35178081" w:rsidR="00AD4C17" w:rsidRPr="003F3B02" w:rsidRDefault="00D6025D" w:rsidP="00D6025D">
      <w:pPr>
        <w:pStyle w:val="ListParagraph"/>
        <w:numPr>
          <w:ilvl w:val="1"/>
          <w:numId w:val="5"/>
        </w:numPr>
        <w:tabs>
          <w:tab w:val="left" w:pos="610"/>
        </w:tabs>
        <w:ind w:left="357" w:right="11" w:hanging="357"/>
        <w:jc w:val="both"/>
        <w:rPr>
          <w:sz w:val="24"/>
          <w:szCs w:val="24"/>
        </w:rPr>
      </w:pPr>
      <w:r w:rsidRPr="003F3B02">
        <w:rPr>
          <w:sz w:val="24"/>
          <w:szCs w:val="24"/>
        </w:rPr>
        <w:t>Cenu aptaujas i</w:t>
      </w:r>
      <w:r w:rsidR="001E0EC2" w:rsidRPr="003F3B02">
        <w:rPr>
          <w:sz w:val="24"/>
          <w:szCs w:val="24"/>
        </w:rPr>
        <w:t>epirkuma priekšmets ir SIA “Jēkabpils ūdens” objektā Daugavsalas iela 3</w:t>
      </w:r>
      <w:r w:rsidR="00984EDA" w:rsidRPr="003F3B02">
        <w:rPr>
          <w:sz w:val="24"/>
          <w:szCs w:val="24"/>
        </w:rPr>
        <w:t xml:space="preserve">, Jēkabpils, </w:t>
      </w:r>
      <w:r w:rsidR="001E0EC2" w:rsidRPr="003F3B02">
        <w:rPr>
          <w:sz w:val="24"/>
          <w:szCs w:val="24"/>
        </w:rPr>
        <w:t xml:space="preserve"> notekūdeņu attīrīšanas iekārtas (turpmāk – NAI) tehnoloģiskajā procesā radušos </w:t>
      </w:r>
      <w:bookmarkStart w:id="1" w:name="_Hlk41378721"/>
      <w:r w:rsidR="00F041C9">
        <w:rPr>
          <w:sz w:val="24"/>
          <w:szCs w:val="24"/>
        </w:rPr>
        <w:t>apstrādāto</w:t>
      </w:r>
      <w:bookmarkEnd w:id="1"/>
      <w:r w:rsidR="001E0EC2" w:rsidRPr="003F3B02">
        <w:rPr>
          <w:sz w:val="24"/>
          <w:szCs w:val="24"/>
        </w:rPr>
        <w:t xml:space="preserve"> dūņu (atkritumu klases kods 190805 sadzīves notekūdeņu attīrīšanas dūņas) savākšana, transportēšana un utilizācija</w:t>
      </w:r>
      <w:r w:rsidR="00AB34F6" w:rsidRPr="003F3B02">
        <w:rPr>
          <w:sz w:val="24"/>
          <w:szCs w:val="24"/>
        </w:rPr>
        <w:t>, saskaņā ar tehnisko specifikāciju</w:t>
      </w:r>
      <w:r w:rsidR="001E0EC2" w:rsidRPr="003F3B02">
        <w:rPr>
          <w:sz w:val="24"/>
          <w:szCs w:val="24"/>
        </w:rPr>
        <w:t>.</w:t>
      </w:r>
      <w:r w:rsidR="00AD4C17" w:rsidRPr="003F3B02">
        <w:rPr>
          <w:sz w:val="24"/>
          <w:szCs w:val="24"/>
        </w:rPr>
        <w:t xml:space="preserve"> Kopējais</w:t>
      </w:r>
      <w:r w:rsidR="00AD4C17" w:rsidRPr="003F3B02">
        <w:rPr>
          <w:spacing w:val="-7"/>
          <w:sz w:val="24"/>
          <w:szCs w:val="24"/>
        </w:rPr>
        <w:t xml:space="preserve"> </w:t>
      </w:r>
      <w:r w:rsidR="00AD4C17" w:rsidRPr="003F3B02">
        <w:rPr>
          <w:sz w:val="24"/>
          <w:szCs w:val="24"/>
        </w:rPr>
        <w:t>paredzamais</w:t>
      </w:r>
      <w:r w:rsidR="00AD4C17" w:rsidRPr="003F3B02">
        <w:rPr>
          <w:spacing w:val="-7"/>
          <w:sz w:val="24"/>
          <w:szCs w:val="24"/>
        </w:rPr>
        <w:t xml:space="preserve"> </w:t>
      </w:r>
      <w:r w:rsidR="00AD4C17" w:rsidRPr="003F3B02">
        <w:rPr>
          <w:sz w:val="24"/>
          <w:szCs w:val="24"/>
        </w:rPr>
        <w:t>izvedamais</w:t>
      </w:r>
      <w:r w:rsidR="00AD4C17" w:rsidRPr="003F3B02">
        <w:rPr>
          <w:spacing w:val="-7"/>
          <w:sz w:val="24"/>
          <w:szCs w:val="24"/>
        </w:rPr>
        <w:t xml:space="preserve"> </w:t>
      </w:r>
      <w:r w:rsidR="00AD4C17" w:rsidRPr="003F3B02">
        <w:rPr>
          <w:sz w:val="24"/>
          <w:szCs w:val="24"/>
        </w:rPr>
        <w:t>un</w:t>
      </w:r>
      <w:r w:rsidR="00AD4C17" w:rsidRPr="003F3B02">
        <w:rPr>
          <w:spacing w:val="-7"/>
          <w:sz w:val="24"/>
          <w:szCs w:val="24"/>
        </w:rPr>
        <w:t xml:space="preserve"> </w:t>
      </w:r>
      <w:r w:rsidR="00AD4C17" w:rsidRPr="003F3B02">
        <w:rPr>
          <w:sz w:val="24"/>
          <w:szCs w:val="24"/>
        </w:rPr>
        <w:t>utilizēšanai</w:t>
      </w:r>
      <w:r w:rsidR="00AD4C17" w:rsidRPr="003F3B02">
        <w:rPr>
          <w:spacing w:val="-5"/>
          <w:sz w:val="24"/>
          <w:szCs w:val="24"/>
        </w:rPr>
        <w:t xml:space="preserve"> </w:t>
      </w:r>
      <w:r w:rsidR="00AD4C17" w:rsidRPr="003F3B02">
        <w:rPr>
          <w:sz w:val="24"/>
          <w:szCs w:val="24"/>
        </w:rPr>
        <w:t>pieņemamais</w:t>
      </w:r>
      <w:r w:rsidR="00AD4C17" w:rsidRPr="003F3B02">
        <w:rPr>
          <w:spacing w:val="-7"/>
          <w:sz w:val="24"/>
          <w:szCs w:val="24"/>
        </w:rPr>
        <w:t xml:space="preserve"> </w:t>
      </w:r>
      <w:r w:rsidR="00AD4C17" w:rsidRPr="003F3B02">
        <w:rPr>
          <w:sz w:val="24"/>
          <w:szCs w:val="24"/>
        </w:rPr>
        <w:t>notekūdeņu</w:t>
      </w:r>
      <w:r w:rsidR="00AD4C17" w:rsidRPr="003F3B02">
        <w:rPr>
          <w:spacing w:val="-7"/>
          <w:sz w:val="24"/>
          <w:szCs w:val="24"/>
        </w:rPr>
        <w:t xml:space="preserve"> </w:t>
      </w:r>
      <w:r w:rsidR="00AD4C17" w:rsidRPr="003F3B02">
        <w:rPr>
          <w:sz w:val="24"/>
          <w:szCs w:val="24"/>
        </w:rPr>
        <w:t>attīrīšanas</w:t>
      </w:r>
      <w:r w:rsidR="00AD4C17" w:rsidRPr="003F3B02">
        <w:rPr>
          <w:spacing w:val="-7"/>
          <w:sz w:val="24"/>
          <w:szCs w:val="24"/>
        </w:rPr>
        <w:t xml:space="preserve"> </w:t>
      </w:r>
      <w:r w:rsidR="00ED02DB">
        <w:rPr>
          <w:sz w:val="24"/>
          <w:szCs w:val="24"/>
        </w:rPr>
        <w:t>apstrādāto</w:t>
      </w:r>
      <w:r w:rsidR="00AD4C17" w:rsidRPr="003F3B02">
        <w:rPr>
          <w:spacing w:val="-6"/>
          <w:sz w:val="24"/>
          <w:szCs w:val="24"/>
        </w:rPr>
        <w:t xml:space="preserve"> </w:t>
      </w:r>
      <w:r w:rsidR="00AD4C17" w:rsidRPr="003F3B02">
        <w:rPr>
          <w:sz w:val="24"/>
          <w:szCs w:val="24"/>
        </w:rPr>
        <w:t>dūņu apjoms 12 mēnešos ir ~ 1500 m</w:t>
      </w:r>
      <w:r w:rsidR="00AD4C17" w:rsidRPr="003F3B02">
        <w:rPr>
          <w:position w:val="8"/>
          <w:sz w:val="24"/>
          <w:szCs w:val="24"/>
        </w:rPr>
        <w:t xml:space="preserve">3 </w:t>
      </w:r>
      <w:r w:rsidR="00AD4C17" w:rsidRPr="003F3B02">
        <w:rPr>
          <w:sz w:val="24"/>
          <w:szCs w:val="24"/>
        </w:rPr>
        <w:t>ar amplitūdu ± 1</w:t>
      </w:r>
      <w:r w:rsidR="00A11BFC" w:rsidRPr="003F3B02">
        <w:rPr>
          <w:sz w:val="24"/>
          <w:szCs w:val="24"/>
        </w:rPr>
        <w:t>5</w:t>
      </w:r>
      <w:r w:rsidR="00AD4C17" w:rsidRPr="003F3B02">
        <w:rPr>
          <w:sz w:val="24"/>
          <w:szCs w:val="24"/>
        </w:rPr>
        <w:t>%.</w:t>
      </w:r>
    </w:p>
    <w:p w14:paraId="222F8D43" w14:textId="2003304D" w:rsidR="00AB34F6" w:rsidRPr="003F3B02" w:rsidRDefault="00AB34F6" w:rsidP="00AB34F6">
      <w:pPr>
        <w:ind w:left="426" w:hanging="426"/>
        <w:jc w:val="both"/>
      </w:pPr>
      <w:r w:rsidRPr="003F3B02">
        <w:t xml:space="preserve">2.2. </w:t>
      </w:r>
      <w:r w:rsidR="001E0EC2" w:rsidRPr="003F3B02">
        <w:t>NAI</w:t>
      </w:r>
      <w:r w:rsidR="001E0EC2" w:rsidRPr="003F3B02">
        <w:rPr>
          <w:spacing w:val="-14"/>
        </w:rPr>
        <w:t xml:space="preserve"> </w:t>
      </w:r>
      <w:r w:rsidR="00F041C9">
        <w:t>apstrādāto</w:t>
      </w:r>
      <w:r w:rsidR="001E0EC2" w:rsidRPr="003F3B02">
        <w:rPr>
          <w:spacing w:val="-9"/>
        </w:rPr>
        <w:t xml:space="preserve"> </w:t>
      </w:r>
      <w:r w:rsidR="001E0EC2" w:rsidRPr="003F3B02">
        <w:t>dūņu</w:t>
      </w:r>
      <w:r w:rsidR="001E0EC2" w:rsidRPr="003F3B02">
        <w:rPr>
          <w:spacing w:val="-10"/>
        </w:rPr>
        <w:t xml:space="preserve"> </w:t>
      </w:r>
      <w:r w:rsidR="001E0EC2" w:rsidRPr="003F3B02">
        <w:t>kvalitāte</w:t>
      </w:r>
      <w:r w:rsidR="001E0EC2" w:rsidRPr="003F3B02">
        <w:rPr>
          <w:spacing w:val="-8"/>
        </w:rPr>
        <w:t xml:space="preserve"> </w:t>
      </w:r>
      <w:r w:rsidR="001E0EC2" w:rsidRPr="003F3B02">
        <w:t>atbilst</w:t>
      </w:r>
      <w:r w:rsidR="001E0EC2" w:rsidRPr="003F3B02">
        <w:rPr>
          <w:spacing w:val="-9"/>
        </w:rPr>
        <w:t xml:space="preserve"> </w:t>
      </w:r>
      <w:r w:rsidR="001E0EC2" w:rsidRPr="003F3B02">
        <w:t>Ministru</w:t>
      </w:r>
      <w:r w:rsidR="001E0EC2" w:rsidRPr="003F3B02">
        <w:rPr>
          <w:spacing w:val="-9"/>
        </w:rPr>
        <w:t xml:space="preserve"> </w:t>
      </w:r>
      <w:r w:rsidR="001E0EC2" w:rsidRPr="003F3B02">
        <w:t>kabineta</w:t>
      </w:r>
      <w:r w:rsidR="001E0EC2" w:rsidRPr="003F3B02">
        <w:rPr>
          <w:spacing w:val="-10"/>
        </w:rPr>
        <w:t xml:space="preserve"> </w:t>
      </w:r>
      <w:r w:rsidR="001E0EC2" w:rsidRPr="003F3B02">
        <w:t>2006.gada</w:t>
      </w:r>
      <w:r w:rsidR="001E0EC2" w:rsidRPr="003F3B02">
        <w:rPr>
          <w:spacing w:val="-9"/>
        </w:rPr>
        <w:t xml:space="preserve"> </w:t>
      </w:r>
      <w:r w:rsidR="001E0EC2" w:rsidRPr="003F3B02">
        <w:t>02.maija</w:t>
      </w:r>
      <w:r w:rsidR="001E0EC2" w:rsidRPr="003F3B02">
        <w:rPr>
          <w:spacing w:val="-8"/>
        </w:rPr>
        <w:t xml:space="preserve"> </w:t>
      </w:r>
      <w:r w:rsidR="001E0EC2" w:rsidRPr="003F3B02">
        <w:t>noteikumiem</w:t>
      </w:r>
      <w:r w:rsidR="001E0EC2" w:rsidRPr="003F3B02">
        <w:rPr>
          <w:spacing w:val="-13"/>
        </w:rPr>
        <w:t xml:space="preserve"> </w:t>
      </w:r>
      <w:r w:rsidR="001E0EC2" w:rsidRPr="003F3B02">
        <w:t>Nr.362</w:t>
      </w:r>
      <w:r w:rsidR="001E0EC2" w:rsidRPr="003F3B02">
        <w:rPr>
          <w:spacing w:val="-9"/>
        </w:rPr>
        <w:t xml:space="preserve"> </w:t>
      </w:r>
      <w:r w:rsidR="001E0EC2" w:rsidRPr="003F3B02">
        <w:t>„Par notekūdeņu dūņu un to kompostu izmantošanu, monitoringu un</w:t>
      </w:r>
      <w:r w:rsidR="001E0EC2" w:rsidRPr="003F3B02">
        <w:rPr>
          <w:spacing w:val="-7"/>
        </w:rPr>
        <w:t xml:space="preserve"> </w:t>
      </w:r>
      <w:r w:rsidR="001E0EC2" w:rsidRPr="003F3B02">
        <w:t>kontroli”.</w:t>
      </w:r>
      <w:r w:rsidRPr="003F3B02">
        <w:t xml:space="preserve"> Pasūtītājs izsniedz Pretendentam notekūdeņu attīrīšanas dūņu kvalitātes apliecību.</w:t>
      </w:r>
    </w:p>
    <w:p w14:paraId="3F514352" w14:textId="43810817" w:rsidR="00AB34F6" w:rsidRPr="003F3B02" w:rsidRDefault="00AB34F6" w:rsidP="00AB34F6">
      <w:pPr>
        <w:ind w:left="426" w:hanging="426"/>
        <w:jc w:val="both"/>
      </w:pPr>
      <w:r w:rsidRPr="003F3B02">
        <w:rPr>
          <w:lang w:eastAsia="lv-LV" w:bidi="lv-LV"/>
        </w:rPr>
        <w:t xml:space="preserve">2.3. </w:t>
      </w:r>
      <w:r w:rsidR="00F01988" w:rsidRPr="003F3B02">
        <w:rPr>
          <w:lang w:eastAsia="lv-LV" w:bidi="lv-LV"/>
        </w:rPr>
        <w:t xml:space="preserve">Cenu aptaujas </w:t>
      </w:r>
      <w:r w:rsidR="001E0EC2" w:rsidRPr="003F3B02">
        <w:rPr>
          <w:lang w:eastAsia="lv-LV" w:bidi="lv-LV"/>
        </w:rPr>
        <w:t>priekšmets nav sadalīts daļās. Pretendentam piedāvājums jāsagatavo par visu iepirkuma priekšmeta kopumu.</w:t>
      </w:r>
    </w:p>
    <w:p w14:paraId="6DC2E28B" w14:textId="77777777" w:rsidR="00AB34F6" w:rsidRPr="003F3B02" w:rsidRDefault="00AB34F6" w:rsidP="00AB34F6">
      <w:pPr>
        <w:ind w:left="426" w:hanging="426"/>
        <w:jc w:val="both"/>
      </w:pPr>
      <w:r w:rsidRPr="003F3B02">
        <w:t xml:space="preserve">2.4. </w:t>
      </w:r>
      <w:r w:rsidR="001E0EC2" w:rsidRPr="003F3B02">
        <w:t>Līguma izpildes termiņš – 12</w:t>
      </w:r>
      <w:r w:rsidR="001E0EC2" w:rsidRPr="003F3B02">
        <w:rPr>
          <w:spacing w:val="-1"/>
        </w:rPr>
        <w:t xml:space="preserve"> </w:t>
      </w:r>
      <w:r w:rsidR="001E0EC2" w:rsidRPr="003F3B02">
        <w:t>mēneši.</w:t>
      </w:r>
    </w:p>
    <w:p w14:paraId="021285B8" w14:textId="77777777" w:rsidR="00AD4C17" w:rsidRPr="003F3B02" w:rsidRDefault="00AD4C17" w:rsidP="00AB34F6">
      <w:pPr>
        <w:ind w:left="426" w:hanging="426"/>
        <w:jc w:val="both"/>
      </w:pPr>
    </w:p>
    <w:p w14:paraId="4EC4DCB0" w14:textId="4797CF13" w:rsidR="004178EB" w:rsidRPr="003F3B02" w:rsidRDefault="00AB34F6" w:rsidP="00AB34F6">
      <w:pPr>
        <w:ind w:left="426" w:hanging="426"/>
        <w:jc w:val="both"/>
        <w:rPr>
          <w:rFonts w:eastAsia="Calibri"/>
          <w:lang w:eastAsia="lv-LV"/>
        </w:rPr>
      </w:pPr>
      <w:r w:rsidRPr="003F3B02">
        <w:t xml:space="preserve">2.5. </w:t>
      </w:r>
      <w:r w:rsidR="004178EB" w:rsidRPr="003F3B02">
        <w:rPr>
          <w:rFonts w:eastAsia="Calibri"/>
          <w:b/>
          <w:bCs/>
          <w:lang w:eastAsia="lv-LV"/>
        </w:rPr>
        <w:t>Tehniskā specifikācija</w:t>
      </w:r>
      <w:r w:rsidR="004178EB" w:rsidRPr="003F3B02">
        <w:rPr>
          <w:rFonts w:eastAsia="Calibri"/>
          <w:lang w:eastAsia="lv-LV"/>
        </w:rPr>
        <w:t>:</w:t>
      </w:r>
    </w:p>
    <w:p w14:paraId="0C2FCAD8" w14:textId="19F9C335" w:rsidR="001A2C1C" w:rsidRPr="003F3B02" w:rsidRDefault="001A2C1C" w:rsidP="00210220">
      <w:pPr>
        <w:pStyle w:val="ListParagraph"/>
        <w:numPr>
          <w:ilvl w:val="0"/>
          <w:numId w:val="4"/>
        </w:numPr>
        <w:spacing w:before="0"/>
        <w:ind w:left="312" w:right="11" w:hanging="28"/>
        <w:jc w:val="both"/>
        <w:rPr>
          <w:sz w:val="24"/>
          <w:szCs w:val="24"/>
        </w:rPr>
      </w:pPr>
      <w:r w:rsidRPr="003F3B02">
        <w:rPr>
          <w:sz w:val="24"/>
          <w:szCs w:val="24"/>
        </w:rPr>
        <w:t>Pretendents</w:t>
      </w:r>
      <w:r w:rsidRPr="003F3B02">
        <w:rPr>
          <w:spacing w:val="-9"/>
          <w:sz w:val="24"/>
          <w:szCs w:val="24"/>
        </w:rPr>
        <w:t xml:space="preserve"> </w:t>
      </w:r>
      <w:r w:rsidRPr="003F3B02">
        <w:rPr>
          <w:sz w:val="24"/>
          <w:szCs w:val="24"/>
        </w:rPr>
        <w:t>veic</w:t>
      </w:r>
      <w:r w:rsidRPr="003F3B02">
        <w:rPr>
          <w:spacing w:val="-9"/>
          <w:sz w:val="24"/>
          <w:szCs w:val="24"/>
        </w:rPr>
        <w:t xml:space="preserve"> </w:t>
      </w:r>
      <w:r w:rsidRPr="003F3B02">
        <w:rPr>
          <w:sz w:val="24"/>
          <w:szCs w:val="24"/>
        </w:rPr>
        <w:t>SIA</w:t>
      </w:r>
      <w:r w:rsidRPr="003F3B02">
        <w:rPr>
          <w:spacing w:val="-10"/>
          <w:sz w:val="24"/>
          <w:szCs w:val="24"/>
        </w:rPr>
        <w:t xml:space="preserve"> </w:t>
      </w:r>
      <w:r w:rsidRPr="003F3B02">
        <w:rPr>
          <w:sz w:val="24"/>
          <w:szCs w:val="24"/>
        </w:rPr>
        <w:t>„Jēkabpils ūdens”</w:t>
      </w:r>
      <w:r w:rsidRPr="003F3B02">
        <w:rPr>
          <w:spacing w:val="-8"/>
          <w:sz w:val="24"/>
          <w:szCs w:val="24"/>
        </w:rPr>
        <w:t xml:space="preserve"> </w:t>
      </w:r>
      <w:r w:rsidRPr="003F3B02">
        <w:rPr>
          <w:sz w:val="24"/>
          <w:szCs w:val="24"/>
        </w:rPr>
        <w:t>NAI</w:t>
      </w:r>
      <w:r w:rsidRPr="003F3B02">
        <w:rPr>
          <w:spacing w:val="-14"/>
          <w:sz w:val="24"/>
          <w:szCs w:val="24"/>
        </w:rPr>
        <w:t xml:space="preserve"> </w:t>
      </w:r>
      <w:r w:rsidR="00F041C9">
        <w:rPr>
          <w:sz w:val="24"/>
          <w:szCs w:val="24"/>
        </w:rPr>
        <w:t>apstrādāto</w:t>
      </w:r>
      <w:r w:rsidRPr="003F3B02">
        <w:rPr>
          <w:spacing w:val="-9"/>
          <w:sz w:val="24"/>
          <w:szCs w:val="24"/>
        </w:rPr>
        <w:t xml:space="preserve"> </w:t>
      </w:r>
      <w:r w:rsidRPr="003F3B02">
        <w:rPr>
          <w:sz w:val="24"/>
          <w:szCs w:val="24"/>
        </w:rPr>
        <w:t>dūņu</w:t>
      </w:r>
      <w:r w:rsidRPr="003F3B02">
        <w:rPr>
          <w:spacing w:val="-9"/>
          <w:sz w:val="24"/>
          <w:szCs w:val="24"/>
        </w:rPr>
        <w:t xml:space="preserve"> </w:t>
      </w:r>
      <w:r w:rsidRPr="003F3B02">
        <w:rPr>
          <w:sz w:val="24"/>
          <w:szCs w:val="24"/>
        </w:rPr>
        <w:t>savākšanu</w:t>
      </w:r>
      <w:r w:rsidRPr="003F3B02">
        <w:rPr>
          <w:spacing w:val="-7"/>
          <w:sz w:val="24"/>
          <w:szCs w:val="24"/>
        </w:rPr>
        <w:t xml:space="preserve"> </w:t>
      </w:r>
      <w:r w:rsidRPr="003F3B02">
        <w:rPr>
          <w:sz w:val="24"/>
          <w:szCs w:val="24"/>
        </w:rPr>
        <w:t>(kas ietver arī iekraušanu), izvešanu un</w:t>
      </w:r>
      <w:r w:rsidRPr="003F3B02">
        <w:rPr>
          <w:spacing w:val="-5"/>
          <w:sz w:val="24"/>
          <w:szCs w:val="24"/>
        </w:rPr>
        <w:t xml:space="preserve"> </w:t>
      </w:r>
      <w:r w:rsidRPr="003F3B02">
        <w:rPr>
          <w:sz w:val="24"/>
          <w:szCs w:val="24"/>
        </w:rPr>
        <w:t xml:space="preserve">utilizēšanu. Dūņu iekraušanu Pretendenta transportlīdzeklī nodrošina pats Pretendents. Dūņu iekraušana notiek automašīnas vai traktora kravas kastē (piekabē). Pretendentam ar savu transportu jāveic </w:t>
      </w:r>
      <w:r w:rsidR="00F041C9">
        <w:rPr>
          <w:sz w:val="24"/>
          <w:szCs w:val="24"/>
        </w:rPr>
        <w:t>apstrādāto</w:t>
      </w:r>
      <w:r w:rsidRPr="003F3B02">
        <w:rPr>
          <w:sz w:val="24"/>
          <w:szCs w:val="24"/>
        </w:rPr>
        <w:t xml:space="preserve"> dūņu izvešana no dūņu apsaimniekošanas lauka un to transportēšana no NAI Daugavsalas iela 3, Jēkabpils</w:t>
      </w:r>
      <w:r w:rsidR="00210220" w:rsidRPr="003F3B02">
        <w:rPr>
          <w:sz w:val="24"/>
          <w:szCs w:val="24"/>
        </w:rPr>
        <w:t>,</w:t>
      </w:r>
      <w:r w:rsidRPr="003F3B02">
        <w:rPr>
          <w:sz w:val="24"/>
          <w:szCs w:val="24"/>
        </w:rPr>
        <w:t xml:space="preserve"> līdz Pretendenta utilizācijas</w:t>
      </w:r>
      <w:r w:rsidRPr="003F3B02">
        <w:rPr>
          <w:spacing w:val="-34"/>
          <w:sz w:val="24"/>
          <w:szCs w:val="24"/>
        </w:rPr>
        <w:t xml:space="preserve"> </w:t>
      </w:r>
      <w:r w:rsidRPr="003F3B02">
        <w:rPr>
          <w:sz w:val="24"/>
          <w:szCs w:val="24"/>
        </w:rPr>
        <w:t xml:space="preserve">vietai. </w:t>
      </w:r>
      <w:r w:rsidRPr="003F3B02">
        <w:rPr>
          <w:sz w:val="24"/>
          <w:szCs w:val="24"/>
        </w:rPr>
        <w:lastRenderedPageBreak/>
        <w:t xml:space="preserve">Pretendentam ir jābūt vismaz 1 transportlīdzeklim, lai spētu nodrošināt dūņu izvešanu </w:t>
      </w:r>
      <w:r w:rsidR="00151757" w:rsidRPr="003F3B02">
        <w:rPr>
          <w:sz w:val="24"/>
          <w:szCs w:val="24"/>
        </w:rPr>
        <w:t xml:space="preserve">utilizācijai </w:t>
      </w:r>
      <w:r w:rsidRPr="003F3B02">
        <w:rPr>
          <w:sz w:val="24"/>
          <w:szCs w:val="24"/>
        </w:rPr>
        <w:t>12 (divpadsmit) mēnešu laikā no līguma spēkā stāšanās dienas, t.i., lai šajā periodā izvestu aptuveni ~ 1500 m</w:t>
      </w:r>
      <w:r w:rsidRPr="003F3B02">
        <w:rPr>
          <w:position w:val="8"/>
          <w:sz w:val="24"/>
          <w:szCs w:val="24"/>
        </w:rPr>
        <w:t xml:space="preserve">3 </w:t>
      </w:r>
      <w:r w:rsidRPr="003F3B02">
        <w:rPr>
          <w:sz w:val="24"/>
          <w:szCs w:val="24"/>
        </w:rPr>
        <w:t>ar amplitūdu ± 1</w:t>
      </w:r>
      <w:r w:rsidR="00A11BFC" w:rsidRPr="003F3B02">
        <w:rPr>
          <w:sz w:val="24"/>
          <w:szCs w:val="24"/>
        </w:rPr>
        <w:t>5</w:t>
      </w:r>
      <w:r w:rsidRPr="003F3B02">
        <w:rPr>
          <w:sz w:val="24"/>
          <w:szCs w:val="24"/>
        </w:rPr>
        <w:t xml:space="preserve">% </w:t>
      </w:r>
      <w:r w:rsidR="00BC71F1">
        <w:rPr>
          <w:sz w:val="24"/>
          <w:szCs w:val="24"/>
        </w:rPr>
        <w:t>apstrādāto</w:t>
      </w:r>
      <w:r w:rsidRPr="003F3B02">
        <w:rPr>
          <w:sz w:val="24"/>
          <w:szCs w:val="24"/>
        </w:rPr>
        <w:t xml:space="preserve"> dūņu ar sausni </w:t>
      </w:r>
      <w:r w:rsidRPr="003F3B02">
        <w:rPr>
          <w:spacing w:val="-2"/>
          <w:sz w:val="24"/>
          <w:szCs w:val="24"/>
        </w:rPr>
        <w:t xml:space="preserve"> </w:t>
      </w:r>
      <w:r w:rsidRPr="003F3B02">
        <w:rPr>
          <w:sz w:val="24"/>
          <w:szCs w:val="24"/>
        </w:rPr>
        <w:t>25%.</w:t>
      </w:r>
    </w:p>
    <w:p w14:paraId="0B93EF8F" w14:textId="418DFC3D" w:rsidR="001A2C1C" w:rsidRPr="003F3B02" w:rsidRDefault="001A2C1C" w:rsidP="00D6025D">
      <w:pPr>
        <w:pStyle w:val="ListParagraph"/>
        <w:numPr>
          <w:ilvl w:val="0"/>
          <w:numId w:val="4"/>
        </w:numPr>
        <w:tabs>
          <w:tab w:val="left" w:pos="610"/>
        </w:tabs>
        <w:spacing w:before="0"/>
        <w:ind w:left="311" w:right="43" w:hanging="284"/>
        <w:jc w:val="both"/>
        <w:rPr>
          <w:sz w:val="24"/>
          <w:szCs w:val="24"/>
        </w:rPr>
      </w:pPr>
      <w:r w:rsidRPr="003F3B02">
        <w:rPr>
          <w:sz w:val="24"/>
          <w:szCs w:val="24"/>
        </w:rPr>
        <w:t xml:space="preserve">Pretendents nodrošina NAI </w:t>
      </w:r>
      <w:r w:rsidR="00F041C9">
        <w:rPr>
          <w:sz w:val="24"/>
          <w:szCs w:val="24"/>
        </w:rPr>
        <w:t>apstrādāto</w:t>
      </w:r>
      <w:r w:rsidRPr="003F3B02">
        <w:rPr>
          <w:sz w:val="24"/>
          <w:szCs w:val="24"/>
        </w:rPr>
        <w:t xml:space="preserve"> dūņu savākšanu, izvešanu utilizācijai laikā no plkst.8.00-17.00, saskaņā ar iepirkuma līguma noteikumiem. </w:t>
      </w:r>
    </w:p>
    <w:p w14:paraId="6D97BB80" w14:textId="141E1DD5" w:rsidR="002C3DAA" w:rsidRPr="003F3B02" w:rsidRDefault="001A2C1C" w:rsidP="00D6025D">
      <w:pPr>
        <w:pStyle w:val="ListParagraph"/>
        <w:numPr>
          <w:ilvl w:val="0"/>
          <w:numId w:val="4"/>
        </w:numPr>
        <w:spacing w:before="0"/>
        <w:ind w:left="284" w:right="43" w:hanging="284"/>
        <w:jc w:val="both"/>
        <w:rPr>
          <w:sz w:val="24"/>
          <w:szCs w:val="24"/>
        </w:rPr>
      </w:pPr>
      <w:r w:rsidRPr="003F3B02">
        <w:rPr>
          <w:sz w:val="24"/>
          <w:szCs w:val="24"/>
        </w:rPr>
        <w:t>Pretendentam ir jābūt normatīvajos aktos noteiktajā kārtībā izsniegtai atkritumu apsaimniekošanas atļaujai, kas attiecas uz konkrēto iepirkuma priekšmetu (atkritumu klases kods – 190805 sadzīves notekūdeņu attīrīšanas dūņas), vai pēc iepirkuma līguma noslēgšanas tiks iegūta šī atļauja. Atkritumu apsaimniekošanas atļaujā jābūt norādei par atkritumu pārvadāšanas galamērķi, utilizācijas vietu un gadā atļauto pārvadāšanas un utilizācijas apjomu, kas nav mazāks par 1</w:t>
      </w:r>
      <w:r w:rsidR="00A11BFC" w:rsidRPr="003F3B02">
        <w:rPr>
          <w:sz w:val="24"/>
          <w:szCs w:val="24"/>
        </w:rPr>
        <w:t>8</w:t>
      </w:r>
      <w:r w:rsidRPr="003F3B02">
        <w:rPr>
          <w:sz w:val="24"/>
          <w:szCs w:val="24"/>
        </w:rPr>
        <w:t>00</w:t>
      </w:r>
      <w:r w:rsidRPr="003F3B02">
        <w:rPr>
          <w:spacing w:val="-4"/>
          <w:sz w:val="24"/>
          <w:szCs w:val="24"/>
        </w:rPr>
        <w:t xml:space="preserve"> </w:t>
      </w:r>
      <w:r w:rsidRPr="003F3B02">
        <w:rPr>
          <w:sz w:val="24"/>
          <w:szCs w:val="24"/>
        </w:rPr>
        <w:t>m</w:t>
      </w:r>
      <w:r w:rsidRPr="003F3B02">
        <w:rPr>
          <w:position w:val="8"/>
          <w:sz w:val="24"/>
          <w:szCs w:val="24"/>
        </w:rPr>
        <w:t>3</w:t>
      </w:r>
      <w:r w:rsidRPr="003F3B02">
        <w:rPr>
          <w:sz w:val="24"/>
          <w:szCs w:val="24"/>
        </w:rPr>
        <w:t>.</w:t>
      </w:r>
    </w:p>
    <w:p w14:paraId="556A0397" w14:textId="77777777" w:rsidR="002C3DAA" w:rsidRPr="003F3B02" w:rsidRDefault="002C3DAA" w:rsidP="00D6025D">
      <w:pPr>
        <w:pStyle w:val="ListParagraph"/>
        <w:numPr>
          <w:ilvl w:val="0"/>
          <w:numId w:val="4"/>
        </w:numPr>
        <w:spacing w:before="0"/>
        <w:ind w:left="284" w:right="43" w:hanging="284"/>
        <w:jc w:val="both"/>
        <w:rPr>
          <w:sz w:val="24"/>
          <w:szCs w:val="24"/>
        </w:rPr>
      </w:pPr>
      <w:r w:rsidRPr="003F3B02">
        <w:rPr>
          <w:sz w:val="24"/>
          <w:szCs w:val="24"/>
        </w:rPr>
        <w:t>Pakalpojumu</w:t>
      </w:r>
      <w:r w:rsidRPr="003F3B02">
        <w:rPr>
          <w:spacing w:val="-18"/>
          <w:sz w:val="24"/>
          <w:szCs w:val="24"/>
        </w:rPr>
        <w:t xml:space="preserve"> </w:t>
      </w:r>
      <w:r w:rsidRPr="003F3B02">
        <w:rPr>
          <w:sz w:val="24"/>
          <w:szCs w:val="24"/>
        </w:rPr>
        <w:t>Pretendents</w:t>
      </w:r>
      <w:r w:rsidRPr="003F3B02">
        <w:rPr>
          <w:spacing w:val="-16"/>
          <w:sz w:val="24"/>
          <w:szCs w:val="24"/>
        </w:rPr>
        <w:t xml:space="preserve"> </w:t>
      </w:r>
      <w:r w:rsidRPr="003F3B02">
        <w:rPr>
          <w:sz w:val="24"/>
          <w:szCs w:val="24"/>
        </w:rPr>
        <w:t>sniedz</w:t>
      </w:r>
      <w:r w:rsidRPr="003F3B02">
        <w:rPr>
          <w:spacing w:val="-19"/>
          <w:sz w:val="24"/>
          <w:szCs w:val="24"/>
        </w:rPr>
        <w:t xml:space="preserve"> </w:t>
      </w:r>
      <w:r w:rsidRPr="003F3B02">
        <w:rPr>
          <w:sz w:val="24"/>
          <w:szCs w:val="24"/>
        </w:rPr>
        <w:t>saskaņā</w:t>
      </w:r>
      <w:r w:rsidRPr="003F3B02">
        <w:rPr>
          <w:spacing w:val="-16"/>
          <w:sz w:val="24"/>
          <w:szCs w:val="24"/>
        </w:rPr>
        <w:t xml:space="preserve"> </w:t>
      </w:r>
      <w:r w:rsidRPr="003F3B02">
        <w:rPr>
          <w:sz w:val="24"/>
          <w:szCs w:val="24"/>
        </w:rPr>
        <w:t>ar</w:t>
      </w:r>
      <w:r w:rsidRPr="003F3B02">
        <w:rPr>
          <w:spacing w:val="-17"/>
          <w:sz w:val="24"/>
          <w:szCs w:val="24"/>
        </w:rPr>
        <w:t xml:space="preserve"> </w:t>
      </w:r>
      <w:r w:rsidRPr="003F3B02">
        <w:rPr>
          <w:sz w:val="24"/>
          <w:szCs w:val="24"/>
        </w:rPr>
        <w:t>Latvijas</w:t>
      </w:r>
      <w:r w:rsidRPr="003F3B02">
        <w:rPr>
          <w:spacing w:val="-16"/>
          <w:sz w:val="24"/>
          <w:szCs w:val="24"/>
        </w:rPr>
        <w:t xml:space="preserve"> </w:t>
      </w:r>
      <w:r w:rsidRPr="003F3B02">
        <w:rPr>
          <w:sz w:val="24"/>
          <w:szCs w:val="24"/>
        </w:rPr>
        <w:t>Republikā</w:t>
      </w:r>
      <w:r w:rsidRPr="003F3B02">
        <w:rPr>
          <w:spacing w:val="-17"/>
          <w:sz w:val="24"/>
          <w:szCs w:val="24"/>
        </w:rPr>
        <w:t xml:space="preserve"> </w:t>
      </w:r>
      <w:r w:rsidRPr="003F3B02">
        <w:rPr>
          <w:sz w:val="24"/>
          <w:szCs w:val="24"/>
        </w:rPr>
        <w:t>spēkā</w:t>
      </w:r>
      <w:r w:rsidRPr="003F3B02">
        <w:rPr>
          <w:spacing w:val="-16"/>
          <w:sz w:val="24"/>
          <w:szCs w:val="24"/>
        </w:rPr>
        <w:t xml:space="preserve"> </w:t>
      </w:r>
      <w:r w:rsidRPr="003F3B02">
        <w:rPr>
          <w:sz w:val="24"/>
          <w:szCs w:val="24"/>
        </w:rPr>
        <w:t>esošajiem</w:t>
      </w:r>
      <w:r w:rsidRPr="003F3B02">
        <w:rPr>
          <w:spacing w:val="-20"/>
          <w:sz w:val="24"/>
          <w:szCs w:val="24"/>
        </w:rPr>
        <w:t xml:space="preserve"> </w:t>
      </w:r>
      <w:r w:rsidRPr="003F3B02">
        <w:rPr>
          <w:sz w:val="24"/>
          <w:szCs w:val="24"/>
        </w:rPr>
        <w:t>normatīvajiem</w:t>
      </w:r>
      <w:r w:rsidRPr="003F3B02">
        <w:rPr>
          <w:spacing w:val="-21"/>
          <w:sz w:val="24"/>
          <w:szCs w:val="24"/>
        </w:rPr>
        <w:t xml:space="preserve"> </w:t>
      </w:r>
      <w:r w:rsidRPr="003F3B02">
        <w:rPr>
          <w:sz w:val="24"/>
          <w:szCs w:val="24"/>
        </w:rPr>
        <w:t>aktiem, tai</w:t>
      </w:r>
      <w:r w:rsidRPr="003F3B02">
        <w:rPr>
          <w:spacing w:val="-7"/>
          <w:sz w:val="24"/>
          <w:szCs w:val="24"/>
        </w:rPr>
        <w:t xml:space="preserve"> </w:t>
      </w:r>
      <w:r w:rsidRPr="003F3B02">
        <w:rPr>
          <w:sz w:val="24"/>
          <w:szCs w:val="24"/>
        </w:rPr>
        <w:t>skaitā,</w:t>
      </w:r>
      <w:r w:rsidRPr="003F3B02">
        <w:rPr>
          <w:spacing w:val="-8"/>
          <w:sz w:val="24"/>
          <w:szCs w:val="24"/>
        </w:rPr>
        <w:t xml:space="preserve"> </w:t>
      </w:r>
      <w:r w:rsidRPr="003F3B02">
        <w:rPr>
          <w:sz w:val="24"/>
          <w:szCs w:val="24"/>
        </w:rPr>
        <w:t>ievērojot</w:t>
      </w:r>
      <w:r w:rsidRPr="003F3B02">
        <w:rPr>
          <w:spacing w:val="-5"/>
          <w:sz w:val="24"/>
          <w:szCs w:val="24"/>
        </w:rPr>
        <w:t xml:space="preserve"> </w:t>
      </w:r>
      <w:r w:rsidRPr="003F3B02">
        <w:rPr>
          <w:sz w:val="24"/>
          <w:szCs w:val="24"/>
        </w:rPr>
        <w:t>Latvijas</w:t>
      </w:r>
      <w:r w:rsidRPr="003F3B02">
        <w:rPr>
          <w:spacing w:val="-7"/>
          <w:sz w:val="24"/>
          <w:szCs w:val="24"/>
        </w:rPr>
        <w:t xml:space="preserve"> </w:t>
      </w:r>
      <w:r w:rsidRPr="003F3B02">
        <w:rPr>
          <w:sz w:val="24"/>
          <w:szCs w:val="24"/>
        </w:rPr>
        <w:t>Republikas</w:t>
      </w:r>
      <w:r w:rsidRPr="003F3B02">
        <w:rPr>
          <w:spacing w:val="-7"/>
          <w:sz w:val="24"/>
          <w:szCs w:val="24"/>
        </w:rPr>
        <w:t xml:space="preserve"> </w:t>
      </w:r>
      <w:r w:rsidRPr="003F3B02">
        <w:rPr>
          <w:sz w:val="24"/>
          <w:szCs w:val="24"/>
        </w:rPr>
        <w:t>Ministru</w:t>
      </w:r>
      <w:r w:rsidRPr="003F3B02">
        <w:rPr>
          <w:spacing w:val="-6"/>
          <w:sz w:val="24"/>
          <w:szCs w:val="24"/>
        </w:rPr>
        <w:t xml:space="preserve"> </w:t>
      </w:r>
      <w:r w:rsidRPr="003F3B02">
        <w:rPr>
          <w:sz w:val="24"/>
          <w:szCs w:val="24"/>
        </w:rPr>
        <w:t>kabineta</w:t>
      </w:r>
      <w:r w:rsidRPr="003F3B02">
        <w:rPr>
          <w:spacing w:val="-7"/>
          <w:sz w:val="24"/>
          <w:szCs w:val="24"/>
        </w:rPr>
        <w:t xml:space="preserve"> </w:t>
      </w:r>
      <w:r w:rsidRPr="003F3B02">
        <w:rPr>
          <w:sz w:val="24"/>
          <w:szCs w:val="24"/>
        </w:rPr>
        <w:t>2006.gada</w:t>
      </w:r>
      <w:r w:rsidRPr="003F3B02">
        <w:rPr>
          <w:spacing w:val="-7"/>
          <w:sz w:val="24"/>
          <w:szCs w:val="24"/>
        </w:rPr>
        <w:t xml:space="preserve"> </w:t>
      </w:r>
      <w:r w:rsidRPr="003F3B02">
        <w:rPr>
          <w:sz w:val="24"/>
          <w:szCs w:val="24"/>
        </w:rPr>
        <w:t>2.maija</w:t>
      </w:r>
      <w:r w:rsidRPr="003F3B02">
        <w:rPr>
          <w:spacing w:val="-5"/>
          <w:sz w:val="24"/>
          <w:szCs w:val="24"/>
        </w:rPr>
        <w:t xml:space="preserve"> </w:t>
      </w:r>
      <w:r w:rsidRPr="003F3B02">
        <w:rPr>
          <w:sz w:val="24"/>
          <w:szCs w:val="24"/>
        </w:rPr>
        <w:t>noteikumus</w:t>
      </w:r>
      <w:r w:rsidRPr="003F3B02">
        <w:rPr>
          <w:spacing w:val="-5"/>
          <w:sz w:val="24"/>
          <w:szCs w:val="24"/>
        </w:rPr>
        <w:t xml:space="preserve"> </w:t>
      </w:r>
      <w:r w:rsidRPr="003F3B02">
        <w:rPr>
          <w:sz w:val="24"/>
          <w:szCs w:val="24"/>
        </w:rPr>
        <w:t>Nr.362</w:t>
      </w:r>
      <w:r w:rsidRPr="003F3B02">
        <w:rPr>
          <w:spacing w:val="-8"/>
          <w:sz w:val="24"/>
          <w:szCs w:val="24"/>
        </w:rPr>
        <w:t xml:space="preserve"> </w:t>
      </w:r>
      <w:r w:rsidRPr="003F3B02">
        <w:rPr>
          <w:sz w:val="24"/>
          <w:szCs w:val="24"/>
        </w:rPr>
        <w:t>„Par notekūdeņu dūņu un to kompostu izmantošanu, monitoringu un</w:t>
      </w:r>
      <w:r w:rsidRPr="003F3B02">
        <w:rPr>
          <w:spacing w:val="-7"/>
          <w:sz w:val="24"/>
          <w:szCs w:val="24"/>
        </w:rPr>
        <w:t xml:space="preserve"> </w:t>
      </w:r>
      <w:r w:rsidRPr="003F3B02">
        <w:rPr>
          <w:sz w:val="24"/>
          <w:szCs w:val="24"/>
        </w:rPr>
        <w:t>kontroli”.</w:t>
      </w:r>
    </w:p>
    <w:p w14:paraId="4F29F737" w14:textId="71063D61" w:rsidR="001A5936" w:rsidRPr="003F3B02" w:rsidRDefault="002C3DAA" w:rsidP="00D6025D">
      <w:pPr>
        <w:pStyle w:val="ListParagraph"/>
        <w:numPr>
          <w:ilvl w:val="0"/>
          <w:numId w:val="4"/>
        </w:numPr>
        <w:spacing w:before="0"/>
        <w:ind w:left="284" w:right="43" w:hanging="284"/>
        <w:jc w:val="both"/>
        <w:rPr>
          <w:sz w:val="24"/>
          <w:szCs w:val="24"/>
        </w:rPr>
      </w:pPr>
      <w:r w:rsidRPr="003F3B02">
        <w:rPr>
          <w:sz w:val="24"/>
          <w:szCs w:val="24"/>
        </w:rPr>
        <w:t>Transporta vienība jānodrošina ar pietiekami blīvi noslēgtu kravas kasti, lai nenotiktu dūņu noplūde transportēšanas</w:t>
      </w:r>
      <w:r w:rsidRPr="003F3B02">
        <w:rPr>
          <w:spacing w:val="-1"/>
          <w:sz w:val="24"/>
          <w:szCs w:val="24"/>
        </w:rPr>
        <w:t xml:space="preserve"> </w:t>
      </w:r>
      <w:r w:rsidRPr="003F3B02">
        <w:rPr>
          <w:sz w:val="24"/>
          <w:szCs w:val="24"/>
        </w:rPr>
        <w:t>laikā. Pretendentam jāsniedz informācija par tā piedāvāto transporta līdzekli Pakalpojuma izpildei: tehniskais</w:t>
      </w:r>
      <w:r w:rsidRPr="003F3B02">
        <w:rPr>
          <w:spacing w:val="-19"/>
          <w:sz w:val="24"/>
          <w:szCs w:val="24"/>
        </w:rPr>
        <w:t xml:space="preserve"> </w:t>
      </w:r>
      <w:r w:rsidRPr="003F3B02">
        <w:rPr>
          <w:sz w:val="24"/>
          <w:szCs w:val="24"/>
        </w:rPr>
        <w:t>raksturojums</w:t>
      </w:r>
      <w:r w:rsidRPr="003F3B02">
        <w:rPr>
          <w:spacing w:val="-16"/>
          <w:sz w:val="24"/>
          <w:szCs w:val="24"/>
        </w:rPr>
        <w:t xml:space="preserve"> </w:t>
      </w:r>
      <w:r w:rsidRPr="003F3B02">
        <w:rPr>
          <w:sz w:val="24"/>
          <w:szCs w:val="24"/>
        </w:rPr>
        <w:t>(pase);</w:t>
      </w:r>
      <w:r w:rsidRPr="003F3B02">
        <w:rPr>
          <w:spacing w:val="-15"/>
          <w:sz w:val="24"/>
          <w:szCs w:val="24"/>
        </w:rPr>
        <w:t xml:space="preserve"> </w:t>
      </w:r>
      <w:r w:rsidRPr="003F3B02">
        <w:rPr>
          <w:spacing w:val="-18"/>
          <w:sz w:val="24"/>
          <w:szCs w:val="24"/>
        </w:rPr>
        <w:t xml:space="preserve"> </w:t>
      </w:r>
      <w:r w:rsidRPr="003F3B02">
        <w:rPr>
          <w:sz w:val="24"/>
          <w:szCs w:val="24"/>
        </w:rPr>
        <w:t>gabarīti;</w:t>
      </w:r>
      <w:r w:rsidRPr="003F3B02">
        <w:rPr>
          <w:spacing w:val="-18"/>
          <w:sz w:val="24"/>
          <w:szCs w:val="24"/>
        </w:rPr>
        <w:t xml:space="preserve"> </w:t>
      </w:r>
      <w:r w:rsidRPr="003F3B02">
        <w:rPr>
          <w:sz w:val="24"/>
          <w:szCs w:val="24"/>
        </w:rPr>
        <w:t>kravas</w:t>
      </w:r>
      <w:r w:rsidRPr="003F3B02">
        <w:rPr>
          <w:spacing w:val="-17"/>
          <w:sz w:val="24"/>
          <w:szCs w:val="24"/>
        </w:rPr>
        <w:t xml:space="preserve"> </w:t>
      </w:r>
      <w:r w:rsidRPr="003F3B02">
        <w:rPr>
          <w:sz w:val="24"/>
          <w:szCs w:val="24"/>
        </w:rPr>
        <w:t>kastes</w:t>
      </w:r>
      <w:r w:rsidRPr="003F3B02">
        <w:rPr>
          <w:spacing w:val="-18"/>
          <w:sz w:val="24"/>
          <w:szCs w:val="24"/>
        </w:rPr>
        <w:t xml:space="preserve"> </w:t>
      </w:r>
      <w:r w:rsidRPr="003F3B02">
        <w:rPr>
          <w:sz w:val="24"/>
          <w:szCs w:val="24"/>
        </w:rPr>
        <w:t>ietilpība;</w:t>
      </w:r>
      <w:r w:rsidRPr="003F3B02">
        <w:rPr>
          <w:spacing w:val="-15"/>
          <w:sz w:val="24"/>
          <w:szCs w:val="24"/>
        </w:rPr>
        <w:t xml:space="preserve"> </w:t>
      </w:r>
      <w:r w:rsidRPr="003F3B02">
        <w:rPr>
          <w:sz w:val="24"/>
          <w:szCs w:val="24"/>
        </w:rPr>
        <w:t>kravas</w:t>
      </w:r>
      <w:r w:rsidRPr="003F3B02">
        <w:rPr>
          <w:spacing w:val="-18"/>
          <w:sz w:val="24"/>
          <w:szCs w:val="24"/>
        </w:rPr>
        <w:t xml:space="preserve"> </w:t>
      </w:r>
      <w:r w:rsidRPr="003F3B02">
        <w:rPr>
          <w:sz w:val="24"/>
          <w:szCs w:val="24"/>
        </w:rPr>
        <w:t>kastes</w:t>
      </w:r>
      <w:r w:rsidRPr="003F3B02">
        <w:rPr>
          <w:spacing w:val="-18"/>
          <w:sz w:val="24"/>
          <w:szCs w:val="24"/>
        </w:rPr>
        <w:t xml:space="preserve"> </w:t>
      </w:r>
      <w:r w:rsidRPr="003F3B02">
        <w:rPr>
          <w:sz w:val="24"/>
          <w:szCs w:val="24"/>
        </w:rPr>
        <w:t>hermētiskuma apraksts.</w:t>
      </w:r>
    </w:p>
    <w:p w14:paraId="55CBE4D6" w14:textId="11F8DF74" w:rsidR="001A5936" w:rsidRPr="003F3B02" w:rsidRDefault="001A5936" w:rsidP="00D6025D">
      <w:pPr>
        <w:pStyle w:val="ListParagraph"/>
        <w:numPr>
          <w:ilvl w:val="0"/>
          <w:numId w:val="4"/>
        </w:numPr>
        <w:spacing w:before="0"/>
        <w:ind w:left="284" w:right="43" w:hanging="284"/>
        <w:jc w:val="both"/>
        <w:rPr>
          <w:sz w:val="24"/>
          <w:szCs w:val="24"/>
        </w:rPr>
      </w:pPr>
      <w:r w:rsidRPr="003F3B02">
        <w:rPr>
          <w:sz w:val="24"/>
          <w:szCs w:val="24"/>
        </w:rPr>
        <w:t>Ja transportēšanas laikā notikusi dūņu noplūde Pretendentam jānodrošina ielu un ceļu sakopšanu visā maršrutā no NAI, Daugavsalas iela 3, Jēkabpils, līdz dūņu utilizācijas</w:t>
      </w:r>
      <w:r w:rsidRPr="003F3B02">
        <w:rPr>
          <w:spacing w:val="-21"/>
          <w:sz w:val="24"/>
          <w:szCs w:val="24"/>
        </w:rPr>
        <w:t xml:space="preserve"> </w:t>
      </w:r>
      <w:r w:rsidRPr="003F3B02">
        <w:rPr>
          <w:sz w:val="24"/>
          <w:szCs w:val="24"/>
        </w:rPr>
        <w:t>vietai.</w:t>
      </w:r>
    </w:p>
    <w:p w14:paraId="0A16C761" w14:textId="77777777" w:rsidR="001A5936" w:rsidRPr="003F3B02" w:rsidRDefault="001A5936" w:rsidP="00D6025D">
      <w:pPr>
        <w:pStyle w:val="ListParagraph"/>
        <w:numPr>
          <w:ilvl w:val="0"/>
          <w:numId w:val="4"/>
        </w:numPr>
        <w:tabs>
          <w:tab w:val="left" w:pos="311"/>
        </w:tabs>
        <w:spacing w:before="0"/>
        <w:ind w:left="594" w:hanging="582"/>
        <w:jc w:val="both"/>
        <w:rPr>
          <w:sz w:val="24"/>
          <w:szCs w:val="24"/>
        </w:rPr>
      </w:pPr>
      <w:r w:rsidRPr="003F3B02">
        <w:rPr>
          <w:sz w:val="24"/>
          <w:szCs w:val="24"/>
        </w:rPr>
        <w:t>Pretendentam savā piedāvājumā</w:t>
      </w:r>
      <w:r w:rsidRPr="003F3B02">
        <w:rPr>
          <w:spacing w:val="-5"/>
          <w:sz w:val="24"/>
          <w:szCs w:val="24"/>
        </w:rPr>
        <w:t xml:space="preserve"> </w:t>
      </w:r>
      <w:r w:rsidRPr="003F3B02">
        <w:rPr>
          <w:sz w:val="24"/>
          <w:szCs w:val="24"/>
        </w:rPr>
        <w:t>jānorāda:</w:t>
      </w:r>
    </w:p>
    <w:p w14:paraId="26EB7B5A" w14:textId="340EAA30" w:rsidR="001A5936" w:rsidRPr="003F3B02" w:rsidRDefault="00F041C9" w:rsidP="00D6025D">
      <w:pPr>
        <w:pStyle w:val="ListParagraph"/>
        <w:numPr>
          <w:ilvl w:val="1"/>
          <w:numId w:val="4"/>
        </w:numPr>
        <w:tabs>
          <w:tab w:val="left" w:pos="311"/>
          <w:tab w:val="left" w:pos="1102"/>
        </w:tabs>
        <w:spacing w:before="0"/>
        <w:ind w:left="594" w:hanging="582"/>
        <w:jc w:val="both"/>
        <w:rPr>
          <w:sz w:val="24"/>
          <w:szCs w:val="24"/>
        </w:rPr>
      </w:pPr>
      <w:r>
        <w:rPr>
          <w:sz w:val="24"/>
          <w:szCs w:val="24"/>
        </w:rPr>
        <w:t>apstrādāto</w:t>
      </w:r>
      <w:r w:rsidR="001A5936" w:rsidRPr="003F3B02">
        <w:rPr>
          <w:sz w:val="24"/>
          <w:szCs w:val="24"/>
        </w:rPr>
        <w:t xml:space="preserve"> dūņu utilizēšanas vietas</w:t>
      </w:r>
      <w:r w:rsidR="001A5936" w:rsidRPr="003F3B02">
        <w:rPr>
          <w:spacing w:val="-6"/>
          <w:sz w:val="24"/>
          <w:szCs w:val="24"/>
        </w:rPr>
        <w:t xml:space="preserve"> </w:t>
      </w:r>
      <w:r w:rsidR="001A5936" w:rsidRPr="003F3B02">
        <w:rPr>
          <w:sz w:val="24"/>
          <w:szCs w:val="24"/>
        </w:rPr>
        <w:t>adrese;</w:t>
      </w:r>
    </w:p>
    <w:p w14:paraId="32E7FE7E" w14:textId="0E5A265A" w:rsidR="001A5936" w:rsidRPr="003F3B02" w:rsidRDefault="001A5936" w:rsidP="00D6025D">
      <w:pPr>
        <w:pStyle w:val="ListParagraph"/>
        <w:numPr>
          <w:ilvl w:val="1"/>
          <w:numId w:val="4"/>
        </w:numPr>
        <w:tabs>
          <w:tab w:val="left" w:pos="311"/>
          <w:tab w:val="left" w:pos="1102"/>
        </w:tabs>
        <w:spacing w:before="0"/>
        <w:ind w:left="594" w:right="180" w:hanging="582"/>
        <w:jc w:val="both"/>
        <w:rPr>
          <w:sz w:val="24"/>
          <w:szCs w:val="24"/>
        </w:rPr>
      </w:pPr>
      <w:r w:rsidRPr="003F3B02">
        <w:rPr>
          <w:sz w:val="24"/>
          <w:szCs w:val="24"/>
        </w:rPr>
        <w:t xml:space="preserve">informācija par </w:t>
      </w:r>
      <w:r w:rsidR="00F041C9">
        <w:rPr>
          <w:sz w:val="24"/>
          <w:szCs w:val="24"/>
        </w:rPr>
        <w:t>apstrādāto</w:t>
      </w:r>
      <w:r w:rsidR="00F041C9" w:rsidRPr="003F3B02">
        <w:rPr>
          <w:sz w:val="24"/>
          <w:szCs w:val="24"/>
        </w:rPr>
        <w:t xml:space="preserve"> </w:t>
      </w:r>
      <w:r w:rsidRPr="003F3B02">
        <w:rPr>
          <w:sz w:val="24"/>
          <w:szCs w:val="24"/>
        </w:rPr>
        <w:t>dūņu utilizācijas veidu un mērķi saskaņā ar Latvijas Republikā spēkā esošajiem normatīvajiem</w:t>
      </w:r>
      <w:r w:rsidRPr="003F3B02">
        <w:rPr>
          <w:spacing w:val="-9"/>
          <w:sz w:val="24"/>
          <w:szCs w:val="24"/>
        </w:rPr>
        <w:t xml:space="preserve"> </w:t>
      </w:r>
      <w:r w:rsidRPr="003F3B02">
        <w:rPr>
          <w:sz w:val="24"/>
          <w:szCs w:val="24"/>
        </w:rPr>
        <w:t>aktiem.</w:t>
      </w:r>
    </w:p>
    <w:p w14:paraId="7B80AEF6" w14:textId="77777777" w:rsidR="00AD4C17" w:rsidRPr="003F3B02" w:rsidRDefault="00AD4C17" w:rsidP="00D6025D">
      <w:pPr>
        <w:jc w:val="both"/>
        <w:rPr>
          <w:rFonts w:eastAsia="Calibri"/>
          <w:lang w:eastAsia="lv-LV"/>
        </w:rPr>
      </w:pPr>
    </w:p>
    <w:p w14:paraId="5D48DC21" w14:textId="74C91F63" w:rsidR="004178EB" w:rsidRPr="003F3B02" w:rsidRDefault="004178EB" w:rsidP="00D10DE4">
      <w:pPr>
        <w:pStyle w:val="ListParagraph"/>
        <w:numPr>
          <w:ilvl w:val="0"/>
          <w:numId w:val="5"/>
        </w:numPr>
        <w:jc w:val="both"/>
        <w:rPr>
          <w:b/>
          <w:sz w:val="24"/>
          <w:szCs w:val="24"/>
        </w:rPr>
      </w:pPr>
      <w:r w:rsidRPr="003F3B02">
        <w:rPr>
          <w:b/>
          <w:sz w:val="24"/>
          <w:szCs w:val="24"/>
        </w:rPr>
        <w:t>Piedāvājuma iesniegšanas vieta, datums un laiks</w:t>
      </w:r>
    </w:p>
    <w:p w14:paraId="2BFF1B5A" w14:textId="77777777" w:rsidR="00D10DE4" w:rsidRPr="003F3B02" w:rsidRDefault="00D10DE4" w:rsidP="00D10DE4">
      <w:pPr>
        <w:pStyle w:val="ListParagraph"/>
        <w:ind w:left="360" w:firstLine="0"/>
        <w:jc w:val="both"/>
        <w:rPr>
          <w:b/>
          <w:sz w:val="24"/>
          <w:szCs w:val="24"/>
        </w:rPr>
      </w:pPr>
    </w:p>
    <w:p w14:paraId="4BF13221" w14:textId="11507EDC" w:rsidR="004178EB" w:rsidRPr="003F3B02" w:rsidRDefault="00FC1924" w:rsidP="004178EB">
      <w:pPr>
        <w:jc w:val="both"/>
      </w:pPr>
      <w:r w:rsidRPr="003F3B02">
        <w:t>3</w:t>
      </w:r>
      <w:r w:rsidR="004178EB" w:rsidRPr="003F3B02">
        <w:t>.1.</w:t>
      </w:r>
      <w:r w:rsidR="004178EB" w:rsidRPr="003F3B02">
        <w:rPr>
          <w:b/>
          <w:bCs/>
        </w:rPr>
        <w:t>Piedāvājumi jāiesniedz līdz 20</w:t>
      </w:r>
      <w:r w:rsidR="00D6025D" w:rsidRPr="003F3B02">
        <w:rPr>
          <w:b/>
          <w:bCs/>
        </w:rPr>
        <w:t>20</w:t>
      </w:r>
      <w:r w:rsidR="004178EB" w:rsidRPr="003F3B02">
        <w:rPr>
          <w:b/>
          <w:bCs/>
        </w:rPr>
        <w:t>.gada</w:t>
      </w:r>
      <w:r w:rsidR="004178EB" w:rsidRPr="003F3B02">
        <w:t xml:space="preserve"> </w:t>
      </w:r>
      <w:r w:rsidR="008F6AC4" w:rsidRPr="003F3B02">
        <w:rPr>
          <w:b/>
          <w:u w:val="single"/>
        </w:rPr>
        <w:t>1</w:t>
      </w:r>
      <w:r w:rsidR="00894A54" w:rsidRPr="003F3B02">
        <w:rPr>
          <w:b/>
          <w:u w:val="single"/>
        </w:rPr>
        <w:t>5</w:t>
      </w:r>
      <w:r w:rsidR="008F6AC4" w:rsidRPr="003F3B02">
        <w:rPr>
          <w:b/>
          <w:u w:val="single"/>
        </w:rPr>
        <w:t>.</w:t>
      </w:r>
      <w:r w:rsidR="00D10DE4" w:rsidRPr="003F3B02">
        <w:rPr>
          <w:b/>
          <w:u w:val="single"/>
        </w:rPr>
        <w:t>jūnijam</w:t>
      </w:r>
      <w:r w:rsidR="004178EB" w:rsidRPr="003F3B02">
        <w:rPr>
          <w:b/>
          <w:u w:val="single"/>
        </w:rPr>
        <w:t>, plkst. 1</w:t>
      </w:r>
      <w:r w:rsidR="006F6995" w:rsidRPr="003F3B02">
        <w:rPr>
          <w:b/>
          <w:u w:val="single"/>
        </w:rPr>
        <w:t>6</w:t>
      </w:r>
      <w:r w:rsidR="004178EB" w:rsidRPr="003F3B02">
        <w:rPr>
          <w:b/>
          <w:u w:val="single"/>
        </w:rPr>
        <w:t>:00</w:t>
      </w:r>
      <w:r w:rsidR="004178EB" w:rsidRPr="003F3B02">
        <w:t xml:space="preserve">. </w:t>
      </w:r>
    </w:p>
    <w:p w14:paraId="4F31C4A4" w14:textId="5521F21C" w:rsidR="004178EB" w:rsidRPr="003F3B02" w:rsidRDefault="004178EB" w:rsidP="004178EB">
      <w:pPr>
        <w:jc w:val="both"/>
      </w:pPr>
      <w:r w:rsidRPr="003F3B02">
        <w:rPr>
          <w:bCs/>
        </w:rPr>
        <w:t xml:space="preserve">Piedāvājuma iesniegšanas vieta: </w:t>
      </w:r>
      <w:r w:rsidRPr="003F3B02">
        <w:rPr>
          <w:b/>
        </w:rPr>
        <w:t>SIA “Jēkabpils ūdens” – Jaunā ielā 60, Jēkabpilī, LV-5201</w:t>
      </w:r>
      <w:r w:rsidRPr="003F3B02">
        <w:rPr>
          <w:b/>
          <w:iCs/>
          <w:shd w:val="clear" w:color="auto" w:fill="FFFFFF"/>
        </w:rPr>
        <w:t xml:space="preserve">, </w:t>
      </w:r>
      <w:r w:rsidRPr="003F3B02">
        <w:rPr>
          <w:lang w:eastAsia="lv-LV"/>
        </w:rPr>
        <w:t xml:space="preserve">iesniedzot personīgi </w:t>
      </w:r>
      <w:r w:rsidRPr="003F3B02">
        <w:rPr>
          <w:bCs/>
          <w:lang w:eastAsia="lv-LV"/>
        </w:rPr>
        <w:t>referentei</w:t>
      </w:r>
      <w:r w:rsidRPr="003F3B02">
        <w:rPr>
          <w:rFonts w:ascii="Times New Roman Bold" w:hAnsi="Times New Roman Bold" w:cs="Times New Roman Bold"/>
          <w:bCs/>
          <w:lang w:eastAsia="lv-LV"/>
        </w:rPr>
        <w:t>,</w:t>
      </w:r>
      <w:r w:rsidRPr="003F3B02">
        <w:rPr>
          <w:lang w:eastAsia="lv-LV"/>
        </w:rPr>
        <w:t xml:space="preserve"> </w:t>
      </w:r>
      <w:r w:rsidR="00D6025D" w:rsidRPr="003F3B02">
        <w:rPr>
          <w:lang w:eastAsia="lv-LV"/>
        </w:rPr>
        <w:t xml:space="preserve">pirms tam piesakoties pa tālruni: 25578934, </w:t>
      </w:r>
      <w:r w:rsidRPr="003F3B02">
        <w:rPr>
          <w:lang w:eastAsia="lv-LV"/>
        </w:rPr>
        <w:t>darba dienās no plkst. 08:00 līdz 12:00 un no plkst.13:00 līdz 16:00</w:t>
      </w:r>
      <w:r w:rsidR="00894A54" w:rsidRPr="003F3B02">
        <w:rPr>
          <w:lang w:eastAsia="lv-LV"/>
        </w:rPr>
        <w:t>,</w:t>
      </w:r>
      <w:r w:rsidRPr="003F3B02">
        <w:rPr>
          <w:lang w:eastAsia="lv-LV"/>
        </w:rPr>
        <w:t xml:space="preserve"> vai </w:t>
      </w:r>
      <w:r w:rsidR="00894A54" w:rsidRPr="003F3B02">
        <w:rPr>
          <w:lang w:eastAsia="lv-LV"/>
        </w:rPr>
        <w:t>nosūtot pa pastu</w:t>
      </w:r>
      <w:r w:rsidR="000E272E" w:rsidRPr="003F3B02">
        <w:rPr>
          <w:lang w:eastAsia="lv-LV"/>
        </w:rPr>
        <w:t xml:space="preserve"> tā</w:t>
      </w:r>
      <w:r w:rsidR="00894A54" w:rsidRPr="003F3B02">
        <w:rPr>
          <w:lang w:eastAsia="lv-LV"/>
        </w:rPr>
        <w:t>, lai tiktu saņemti līdz augstāk minētajam termiņam</w:t>
      </w:r>
      <w:r w:rsidR="00EE27EF" w:rsidRPr="003F3B02">
        <w:rPr>
          <w:lang w:eastAsia="lv-LV"/>
        </w:rPr>
        <w:t xml:space="preserve">. </w:t>
      </w:r>
    </w:p>
    <w:p w14:paraId="58B4E9A7" w14:textId="6A5E1EBA" w:rsidR="000B71FB" w:rsidRPr="003F3B02" w:rsidRDefault="000B71FB" w:rsidP="00B95F49">
      <w:pPr>
        <w:jc w:val="both"/>
        <w:rPr>
          <w:rFonts w:eastAsia="Calibri"/>
          <w:color w:val="000000"/>
        </w:rPr>
      </w:pPr>
      <w:r w:rsidRPr="003F3B02">
        <w:t>3.2</w:t>
      </w:r>
      <w:r w:rsidR="0078197F" w:rsidRPr="003F3B02">
        <w:t>.</w:t>
      </w:r>
      <w:r w:rsidR="004178EB" w:rsidRPr="003F3B02">
        <w:t xml:space="preserve"> </w:t>
      </w:r>
      <w:r w:rsidR="004178EB" w:rsidRPr="003F3B02">
        <w:rPr>
          <w:rFonts w:eastAsia="Calibri"/>
          <w:color w:val="000000"/>
        </w:rPr>
        <w:t xml:space="preserve">Piedāvājumi jāiesniedz vienā eksemplārā. </w:t>
      </w:r>
    </w:p>
    <w:p w14:paraId="696D4860" w14:textId="29C4ABF3" w:rsidR="004178EB" w:rsidRPr="003F3B02" w:rsidRDefault="000B71FB" w:rsidP="00B95F49">
      <w:pPr>
        <w:jc w:val="both"/>
        <w:rPr>
          <w:rFonts w:eastAsia="Calibri"/>
          <w:color w:val="000000"/>
        </w:rPr>
      </w:pPr>
      <w:r w:rsidRPr="003F3B02">
        <w:rPr>
          <w:rFonts w:eastAsia="Calibri"/>
          <w:color w:val="000000"/>
        </w:rPr>
        <w:t xml:space="preserve">3.3. </w:t>
      </w:r>
      <w:r w:rsidR="004178EB" w:rsidRPr="003F3B02">
        <w:t>Piedāvājums jāiesniedz vienā aizvērtā, aiz</w:t>
      </w:r>
      <w:r w:rsidR="000E272E" w:rsidRPr="003F3B02">
        <w:t>līmētā</w:t>
      </w:r>
      <w:r w:rsidR="004178EB" w:rsidRPr="003F3B02">
        <w:t xml:space="preserve"> aploksnē vai jānosūta pa pastu</w:t>
      </w:r>
      <w:r w:rsidR="00894A54" w:rsidRPr="003F3B02">
        <w:t xml:space="preserve">, uz aploksnes </w:t>
      </w:r>
      <w:r w:rsidR="004178EB" w:rsidRPr="003F3B02">
        <w:t>norādot sekojošu informāciju:</w:t>
      </w:r>
      <w:r w:rsidR="00B95F49" w:rsidRPr="003F3B02">
        <w:t xml:space="preserve"> </w:t>
      </w:r>
      <w:r w:rsidR="004178EB" w:rsidRPr="003F3B02">
        <w:t>pretendenta nosaukumu</w:t>
      </w:r>
      <w:r w:rsidR="00C57CCC" w:rsidRPr="003F3B02">
        <w:t>, reģistrācijas numuru</w:t>
      </w:r>
      <w:r w:rsidR="004178EB" w:rsidRPr="003F3B02">
        <w:t xml:space="preserve"> un adresi; norāde „Piedāvājums cenu aptaujai </w:t>
      </w:r>
      <w:bookmarkStart w:id="2" w:name="_Hlk41293234"/>
      <w:r w:rsidR="00B95F49" w:rsidRPr="003F3B02">
        <w:rPr>
          <w:bCs/>
        </w:rPr>
        <w:t>“Notekūdeņu attīrīšanas iekārtu dūņu savākšana, transportēšana un utilizēšana”</w:t>
      </w:r>
      <w:r w:rsidR="00B95F49" w:rsidRPr="003F3B02">
        <w:t xml:space="preserve"> </w:t>
      </w:r>
      <w:r w:rsidR="004178EB" w:rsidRPr="003F3B02">
        <w:rPr>
          <w:rFonts w:eastAsia="Calibri"/>
          <w:bCs/>
          <w:color w:val="000000"/>
        </w:rPr>
        <w:t xml:space="preserve">identifikācijas </w:t>
      </w:r>
      <w:r w:rsidR="004178EB" w:rsidRPr="003F3B02">
        <w:t>Nr. J</w:t>
      </w:r>
      <w:r w:rsidR="009A730E" w:rsidRPr="003F3B02">
        <w:t>Ū</w:t>
      </w:r>
      <w:r w:rsidR="00DB7473" w:rsidRPr="003F3B02">
        <w:t xml:space="preserve"> -</w:t>
      </w:r>
      <w:r w:rsidR="00E83B13" w:rsidRPr="003F3B02">
        <w:t xml:space="preserve"> CA</w:t>
      </w:r>
      <w:r w:rsidR="004178EB" w:rsidRPr="003F3B02">
        <w:t xml:space="preserve"> </w:t>
      </w:r>
      <w:r w:rsidR="00B95F49" w:rsidRPr="003F3B02">
        <w:t>1</w:t>
      </w:r>
      <w:r w:rsidR="00E83B13" w:rsidRPr="003F3B02">
        <w:t>/</w:t>
      </w:r>
      <w:r w:rsidR="004178EB" w:rsidRPr="003F3B02">
        <w:t>20</w:t>
      </w:r>
      <w:r w:rsidR="00B95F49" w:rsidRPr="003F3B02">
        <w:t>20</w:t>
      </w:r>
      <w:bookmarkEnd w:id="2"/>
      <w:r w:rsidR="00894A54" w:rsidRPr="003F3B02">
        <w:t xml:space="preserve"> Neatvērt līdz 15.06.2020.plkst. 16.00.</w:t>
      </w:r>
    </w:p>
    <w:p w14:paraId="207E6A7C" w14:textId="77777777" w:rsidR="004178EB" w:rsidRPr="003F3B02" w:rsidRDefault="004178EB" w:rsidP="004178EB">
      <w:pPr>
        <w:jc w:val="both"/>
      </w:pPr>
    </w:p>
    <w:p w14:paraId="4C1D4AC9" w14:textId="6CD5C613" w:rsidR="004178EB" w:rsidRPr="003F3B02" w:rsidRDefault="004178EB" w:rsidP="00D10DE4">
      <w:pPr>
        <w:pStyle w:val="ListParagraph"/>
        <w:numPr>
          <w:ilvl w:val="0"/>
          <w:numId w:val="5"/>
        </w:numPr>
        <w:jc w:val="both"/>
        <w:rPr>
          <w:b/>
          <w:sz w:val="24"/>
          <w:szCs w:val="24"/>
        </w:rPr>
      </w:pPr>
      <w:bookmarkStart w:id="3" w:name="_Toc145916135"/>
      <w:bookmarkEnd w:id="3"/>
      <w:r w:rsidRPr="003F3B02">
        <w:rPr>
          <w:b/>
          <w:sz w:val="24"/>
          <w:szCs w:val="24"/>
        </w:rPr>
        <w:t>Vispārējās prasības pretendentiem</w:t>
      </w:r>
    </w:p>
    <w:p w14:paraId="3FBBBFE9" w14:textId="77777777" w:rsidR="00894A54" w:rsidRPr="003F3B02" w:rsidRDefault="00894A54" w:rsidP="004178EB">
      <w:pPr>
        <w:jc w:val="both"/>
      </w:pPr>
    </w:p>
    <w:p w14:paraId="1ACAF084" w14:textId="7C68135D" w:rsidR="004178EB" w:rsidRPr="003F3B02" w:rsidRDefault="000B71FB" w:rsidP="004178EB">
      <w:pPr>
        <w:jc w:val="both"/>
        <w:rPr>
          <w:color w:val="339966"/>
        </w:rPr>
      </w:pPr>
      <w:r w:rsidRPr="003F3B02">
        <w:t>4</w:t>
      </w:r>
      <w:r w:rsidR="00D90130" w:rsidRPr="003F3B02">
        <w:t>.</w:t>
      </w:r>
      <w:r w:rsidR="004178EB" w:rsidRPr="003F3B02">
        <w:t xml:space="preserve">1. Par pretendentiem var būt personas, kuras atbilst šī </w:t>
      </w:r>
      <w:r w:rsidR="004178EB" w:rsidRPr="003F3B02">
        <w:rPr>
          <w:color w:val="000000"/>
        </w:rPr>
        <w:t>nolikuma prasībām un kuras izsaka vēlēšanos piedalīties iepirkumā.</w:t>
      </w:r>
      <w:r w:rsidR="00D6025D" w:rsidRPr="003F3B02">
        <w:t xml:space="preserve"> Pretendents normatīvajos aktos noteiktajā kārtībā ir reģistrēts Latvijas Republikas Uzņēmumu reģistra Komercreģistrā vai līdzvērtīgā reģistrā ārvalstīs.</w:t>
      </w:r>
    </w:p>
    <w:p w14:paraId="25870D08" w14:textId="15493F7C" w:rsidR="004130A0" w:rsidRPr="003F3B02" w:rsidRDefault="000B71FB" w:rsidP="004178EB">
      <w:pPr>
        <w:jc w:val="both"/>
        <w:rPr>
          <w:color w:val="000000"/>
        </w:rPr>
      </w:pPr>
      <w:r w:rsidRPr="003F3B02">
        <w:rPr>
          <w:color w:val="000000"/>
        </w:rPr>
        <w:t>4</w:t>
      </w:r>
      <w:r w:rsidR="004178EB" w:rsidRPr="003F3B02">
        <w:rPr>
          <w:color w:val="000000"/>
        </w:rPr>
        <w:t xml:space="preserve">.2. </w:t>
      </w:r>
      <w:r w:rsidR="004130A0" w:rsidRPr="003F3B02">
        <w:rPr>
          <w:color w:val="000000"/>
        </w:rPr>
        <w:t>A</w:t>
      </w:r>
      <w:r w:rsidR="004130A0" w:rsidRPr="003F3B02">
        <w:t>ttiecībā uz Pretendentu, kuram būtu piešķiramas līguma slēgšanas tiesības, kā arī</w:t>
      </w:r>
      <w:r w:rsidR="004130A0" w:rsidRPr="003F3B02">
        <w:rPr>
          <w:spacing w:val="-10"/>
        </w:rPr>
        <w:t xml:space="preserve"> </w:t>
      </w:r>
      <w:r w:rsidR="004130A0" w:rsidRPr="003F3B02">
        <w:t>personu</w:t>
      </w:r>
      <w:r w:rsidR="004130A0" w:rsidRPr="003F3B02">
        <w:rPr>
          <w:spacing w:val="-11"/>
        </w:rPr>
        <w:t xml:space="preserve"> </w:t>
      </w:r>
      <w:r w:rsidR="004130A0" w:rsidRPr="003F3B02">
        <w:t>(t.sk.</w:t>
      </w:r>
      <w:r w:rsidR="004130A0" w:rsidRPr="003F3B02">
        <w:rPr>
          <w:spacing w:val="-10"/>
        </w:rPr>
        <w:t xml:space="preserve"> </w:t>
      </w:r>
      <w:r w:rsidR="004130A0" w:rsidRPr="003F3B02">
        <w:t>apakšuzņēmēju),</w:t>
      </w:r>
      <w:r w:rsidR="004130A0" w:rsidRPr="003F3B02">
        <w:rPr>
          <w:spacing w:val="-10"/>
        </w:rPr>
        <w:t xml:space="preserve"> </w:t>
      </w:r>
      <w:r w:rsidR="004130A0" w:rsidRPr="003F3B02">
        <w:t>uz</w:t>
      </w:r>
      <w:r w:rsidR="004130A0" w:rsidRPr="003F3B02">
        <w:rPr>
          <w:spacing w:val="-12"/>
        </w:rPr>
        <w:t xml:space="preserve"> </w:t>
      </w:r>
      <w:r w:rsidR="004130A0" w:rsidRPr="003F3B02">
        <w:t>kuras</w:t>
      </w:r>
      <w:r w:rsidR="004130A0" w:rsidRPr="003F3B02">
        <w:rPr>
          <w:spacing w:val="-10"/>
        </w:rPr>
        <w:t xml:space="preserve"> </w:t>
      </w:r>
      <w:r w:rsidR="004130A0" w:rsidRPr="003F3B02">
        <w:t>iespējām</w:t>
      </w:r>
      <w:r w:rsidR="004130A0" w:rsidRPr="003F3B02">
        <w:rPr>
          <w:spacing w:val="-13"/>
        </w:rPr>
        <w:t xml:space="preserve"> </w:t>
      </w:r>
      <w:r w:rsidR="004130A0" w:rsidRPr="003F3B02">
        <w:t>tas</w:t>
      </w:r>
      <w:r w:rsidR="004130A0" w:rsidRPr="003F3B02">
        <w:rPr>
          <w:spacing w:val="-9"/>
        </w:rPr>
        <w:t xml:space="preserve"> </w:t>
      </w:r>
      <w:r w:rsidR="004130A0" w:rsidRPr="003F3B02">
        <w:t>balstījies,</w:t>
      </w:r>
      <w:r w:rsidR="004130A0" w:rsidRPr="003F3B02">
        <w:rPr>
          <w:spacing w:val="-10"/>
        </w:rPr>
        <w:t xml:space="preserve"> </w:t>
      </w:r>
      <w:r w:rsidR="004130A0" w:rsidRPr="003F3B02">
        <w:t>lai</w:t>
      </w:r>
      <w:r w:rsidR="004130A0" w:rsidRPr="003F3B02">
        <w:rPr>
          <w:spacing w:val="-10"/>
        </w:rPr>
        <w:t xml:space="preserve"> </w:t>
      </w:r>
      <w:r w:rsidR="004130A0" w:rsidRPr="003F3B02">
        <w:t>apliecinātu,</w:t>
      </w:r>
      <w:r w:rsidR="004130A0" w:rsidRPr="003F3B02">
        <w:rPr>
          <w:spacing w:val="-11"/>
        </w:rPr>
        <w:t xml:space="preserve"> </w:t>
      </w:r>
      <w:r w:rsidR="004130A0" w:rsidRPr="003F3B02">
        <w:t>ka</w:t>
      </w:r>
      <w:r w:rsidR="004130A0" w:rsidRPr="003F3B02">
        <w:rPr>
          <w:spacing w:val="-10"/>
        </w:rPr>
        <w:t xml:space="preserve"> </w:t>
      </w:r>
      <w:r w:rsidR="004130A0" w:rsidRPr="003F3B02">
        <w:t>tā</w:t>
      </w:r>
      <w:r w:rsidR="004130A0" w:rsidRPr="003F3B02">
        <w:rPr>
          <w:spacing w:val="-9"/>
        </w:rPr>
        <w:t xml:space="preserve"> </w:t>
      </w:r>
      <w:r w:rsidR="004130A0" w:rsidRPr="003F3B02">
        <w:t>kvalifikācija atbilst iepirkuma procedūras dokumentos noteiktajām prasībām, Valsts ieņēmumu dienesta tīmekļvietnē pieejamajā parādnieku reģistrā pārbauda, vai iepriekšminētajām personām piedāvājumu</w:t>
      </w:r>
      <w:r w:rsidR="004130A0" w:rsidRPr="003F3B02">
        <w:rPr>
          <w:spacing w:val="-7"/>
        </w:rPr>
        <w:t xml:space="preserve"> </w:t>
      </w:r>
      <w:r w:rsidR="004130A0" w:rsidRPr="003F3B02">
        <w:t>iesniegšanas</w:t>
      </w:r>
      <w:r w:rsidR="004130A0" w:rsidRPr="003F3B02">
        <w:rPr>
          <w:spacing w:val="-5"/>
        </w:rPr>
        <w:t xml:space="preserve"> </w:t>
      </w:r>
      <w:r w:rsidR="004130A0" w:rsidRPr="003F3B02">
        <w:t>termiņa</w:t>
      </w:r>
      <w:r w:rsidR="004130A0" w:rsidRPr="003F3B02">
        <w:rPr>
          <w:spacing w:val="-5"/>
        </w:rPr>
        <w:t xml:space="preserve"> </w:t>
      </w:r>
      <w:r w:rsidR="004130A0" w:rsidRPr="003F3B02">
        <w:t>pēdējā</w:t>
      </w:r>
      <w:r w:rsidR="004130A0" w:rsidRPr="003F3B02">
        <w:rPr>
          <w:spacing w:val="-5"/>
        </w:rPr>
        <w:t xml:space="preserve"> </w:t>
      </w:r>
      <w:r w:rsidR="004130A0" w:rsidRPr="003F3B02">
        <w:t>vai</w:t>
      </w:r>
      <w:r w:rsidR="004130A0" w:rsidRPr="003F3B02">
        <w:rPr>
          <w:spacing w:val="-6"/>
        </w:rPr>
        <w:t xml:space="preserve"> </w:t>
      </w:r>
      <w:r w:rsidR="004130A0" w:rsidRPr="003F3B02">
        <w:t>dienā,</w:t>
      </w:r>
      <w:r w:rsidR="004130A0" w:rsidRPr="003F3B02">
        <w:rPr>
          <w:spacing w:val="-6"/>
        </w:rPr>
        <w:t xml:space="preserve"> </w:t>
      </w:r>
      <w:r w:rsidR="004130A0" w:rsidRPr="003F3B02">
        <w:t>kad</w:t>
      </w:r>
      <w:r w:rsidR="004130A0" w:rsidRPr="003F3B02">
        <w:rPr>
          <w:spacing w:val="-5"/>
        </w:rPr>
        <w:t xml:space="preserve"> </w:t>
      </w:r>
      <w:r w:rsidR="004130A0" w:rsidRPr="003F3B02">
        <w:t>pieņemts</w:t>
      </w:r>
      <w:r w:rsidR="004130A0" w:rsidRPr="003F3B02">
        <w:rPr>
          <w:spacing w:val="-5"/>
        </w:rPr>
        <w:t xml:space="preserve"> </w:t>
      </w:r>
      <w:r w:rsidR="004130A0" w:rsidRPr="003F3B02">
        <w:t>lēmums</w:t>
      </w:r>
      <w:r w:rsidR="004130A0" w:rsidRPr="003F3B02">
        <w:rPr>
          <w:spacing w:val="-6"/>
        </w:rPr>
        <w:t xml:space="preserve"> </w:t>
      </w:r>
      <w:r w:rsidR="004130A0" w:rsidRPr="003F3B02">
        <w:t>par</w:t>
      </w:r>
      <w:r w:rsidR="004130A0" w:rsidRPr="003F3B02">
        <w:rPr>
          <w:spacing w:val="-5"/>
        </w:rPr>
        <w:t xml:space="preserve"> </w:t>
      </w:r>
      <w:r w:rsidR="004130A0" w:rsidRPr="003F3B02">
        <w:t>iespējamu</w:t>
      </w:r>
      <w:r w:rsidR="004130A0" w:rsidRPr="003F3B02">
        <w:rPr>
          <w:spacing w:val="-6"/>
        </w:rPr>
        <w:t xml:space="preserve"> </w:t>
      </w:r>
      <w:r w:rsidR="004130A0" w:rsidRPr="003F3B02">
        <w:t>iepirkuma līguma slēgšanas tiesību piešķiršanu, ir nodokļu parādi, kas pārsniedz 150 euro. Ja nodokļu parādi pārsniedz 150 euro, Pasūtītājs saskaņā ar</w:t>
      </w:r>
      <w:r w:rsidR="00D10DE4" w:rsidRPr="003F3B02">
        <w:t xml:space="preserve"> 24.10.2019.</w:t>
      </w:r>
      <w:r w:rsidR="004130A0" w:rsidRPr="003F3B02">
        <w:t xml:space="preserve"> </w:t>
      </w:r>
      <w:r w:rsidR="00D10DE4" w:rsidRPr="003F3B02">
        <w:t xml:space="preserve">Iepirkumu vadlīnijām sabiedrisko pakalpojumu sniedzējiem, (turpmāk tekstā Vadlīnijas), </w:t>
      </w:r>
      <w:r w:rsidR="004130A0" w:rsidRPr="003F3B02">
        <w:t xml:space="preserve">Vadlīniju 6.10.8. punktā noteikto. Gadījumā, ja nodokļu parāds 150 euro apmērā tiek pārsniegts </w:t>
      </w:r>
      <w:r w:rsidR="004130A0" w:rsidRPr="003F3B02">
        <w:lastRenderedPageBreak/>
        <w:t>personai (t.sk. apakšuzņēmējam), uz kuras iespējām Pretendents balstās, Pasūtītājs rīkojas saskaņā ar Vadlīniju 6.10.8. punktā</w:t>
      </w:r>
      <w:r w:rsidR="004130A0" w:rsidRPr="003F3B02">
        <w:rPr>
          <w:spacing w:val="-36"/>
        </w:rPr>
        <w:t xml:space="preserve"> </w:t>
      </w:r>
      <w:r w:rsidR="004130A0" w:rsidRPr="003F3B02">
        <w:t>noteikto.</w:t>
      </w:r>
    </w:p>
    <w:p w14:paraId="7679B637" w14:textId="194DFA0B" w:rsidR="004178EB" w:rsidRPr="003F3B02" w:rsidRDefault="000B71FB" w:rsidP="004178EB">
      <w:pPr>
        <w:jc w:val="both"/>
        <w:rPr>
          <w:color w:val="000000"/>
        </w:rPr>
      </w:pPr>
      <w:r w:rsidRPr="003F3B02">
        <w:rPr>
          <w:color w:val="000000"/>
        </w:rPr>
        <w:t>4</w:t>
      </w:r>
      <w:r w:rsidR="004130A0" w:rsidRPr="003F3B02">
        <w:rPr>
          <w:color w:val="000000"/>
        </w:rPr>
        <w:t xml:space="preserve">.3. </w:t>
      </w:r>
      <w:r w:rsidR="004178EB" w:rsidRPr="003F3B02">
        <w:rPr>
          <w:color w:val="000000"/>
        </w:rPr>
        <w:t>Visi pretendenti piedalās cenu aptaujā uz vienādu noteikumu un vienlīdzības pamata.</w:t>
      </w:r>
    </w:p>
    <w:p w14:paraId="36505A03" w14:textId="77777777" w:rsidR="004178EB" w:rsidRPr="003F3B02" w:rsidRDefault="004178EB" w:rsidP="004178EB">
      <w:pPr>
        <w:jc w:val="both"/>
      </w:pPr>
    </w:p>
    <w:p w14:paraId="4399ECA5" w14:textId="06C2F08D" w:rsidR="004178EB" w:rsidRPr="003F3B02" w:rsidRDefault="004178EB" w:rsidP="00D10DE4">
      <w:pPr>
        <w:pStyle w:val="ListParagraph"/>
        <w:numPr>
          <w:ilvl w:val="0"/>
          <w:numId w:val="5"/>
        </w:numPr>
        <w:jc w:val="both"/>
        <w:rPr>
          <w:b/>
          <w:sz w:val="24"/>
          <w:szCs w:val="24"/>
        </w:rPr>
      </w:pPr>
      <w:r w:rsidRPr="003F3B02">
        <w:rPr>
          <w:b/>
          <w:sz w:val="24"/>
          <w:szCs w:val="24"/>
        </w:rPr>
        <w:t>Pretendenta iesniedzamie dokumenti</w:t>
      </w:r>
      <w:r w:rsidR="00D2126B" w:rsidRPr="003F3B02">
        <w:rPr>
          <w:b/>
          <w:sz w:val="24"/>
          <w:szCs w:val="24"/>
        </w:rPr>
        <w:t>:</w:t>
      </w:r>
    </w:p>
    <w:p w14:paraId="490CAFD9" w14:textId="77777777" w:rsidR="00D10DE4" w:rsidRPr="003F3B02" w:rsidRDefault="00D10DE4" w:rsidP="00D10DE4">
      <w:pPr>
        <w:pStyle w:val="ListParagraph"/>
        <w:ind w:left="360" w:firstLine="0"/>
        <w:jc w:val="both"/>
        <w:rPr>
          <w:b/>
          <w:sz w:val="24"/>
          <w:szCs w:val="24"/>
        </w:rPr>
      </w:pPr>
    </w:p>
    <w:p w14:paraId="031861B1" w14:textId="77777777" w:rsidR="004178EB" w:rsidRPr="003F3B02" w:rsidRDefault="004178EB" w:rsidP="004178EB">
      <w:pPr>
        <w:jc w:val="both"/>
      </w:pPr>
      <w:r w:rsidRPr="003F3B02">
        <w:t>Pretendents iesniedz šādus dokumentus:</w:t>
      </w:r>
    </w:p>
    <w:p w14:paraId="086C60F1" w14:textId="30C8546E" w:rsidR="00B95F49" w:rsidRPr="003F3B02" w:rsidRDefault="00B95F49" w:rsidP="004178EB">
      <w:pPr>
        <w:numPr>
          <w:ilvl w:val="0"/>
          <w:numId w:val="1"/>
        </w:numPr>
        <w:jc w:val="both"/>
      </w:pPr>
      <w:r w:rsidRPr="003F3B02">
        <w:t xml:space="preserve">Pretendenta pieteikums ( Pielikums Nr.1) </w:t>
      </w:r>
    </w:p>
    <w:p w14:paraId="503E45EF" w14:textId="563D1579" w:rsidR="00B95F49" w:rsidRPr="003F3B02" w:rsidRDefault="00B95F49" w:rsidP="004178EB">
      <w:pPr>
        <w:numPr>
          <w:ilvl w:val="0"/>
          <w:numId w:val="1"/>
        </w:numPr>
        <w:jc w:val="both"/>
      </w:pPr>
      <w:r w:rsidRPr="003F3B02">
        <w:rPr>
          <w:rFonts w:eastAsia="Calibri"/>
          <w:lang w:eastAsia="lv-LV"/>
        </w:rPr>
        <w:t>Tehniskā specifikācija/tehniskais piedāvājums</w:t>
      </w:r>
      <w:r w:rsidRPr="003F3B02">
        <w:rPr>
          <w:rFonts w:eastAsia="Calibri"/>
          <w:b/>
          <w:bCs/>
          <w:lang w:eastAsia="lv-LV"/>
        </w:rPr>
        <w:t xml:space="preserve"> </w:t>
      </w:r>
      <w:r w:rsidR="001A2C1C" w:rsidRPr="003F3B02">
        <w:t>( Pielikums Nr.2)</w:t>
      </w:r>
    </w:p>
    <w:p w14:paraId="47004626" w14:textId="13D30D0D" w:rsidR="0080390C" w:rsidRPr="003F3B02" w:rsidRDefault="0080390C" w:rsidP="004178EB">
      <w:pPr>
        <w:numPr>
          <w:ilvl w:val="0"/>
          <w:numId w:val="1"/>
        </w:numPr>
        <w:jc w:val="both"/>
      </w:pPr>
      <w:r w:rsidRPr="003F3B02">
        <w:t>Finanšu piedāvājums</w:t>
      </w:r>
      <w:r w:rsidR="00D10DE4" w:rsidRPr="003F3B02">
        <w:t xml:space="preserve"> </w:t>
      </w:r>
      <w:r w:rsidRPr="003F3B02">
        <w:t>( Pielikums Nr.3)</w:t>
      </w:r>
    </w:p>
    <w:p w14:paraId="6D4E243B" w14:textId="77777777" w:rsidR="004178EB" w:rsidRPr="003F3B02" w:rsidRDefault="004178EB" w:rsidP="004178EB">
      <w:pPr>
        <w:ind w:left="709"/>
        <w:jc w:val="both"/>
      </w:pPr>
    </w:p>
    <w:p w14:paraId="0E1227CB" w14:textId="433EDDBB" w:rsidR="004178EB" w:rsidRPr="003F3B02" w:rsidRDefault="004178EB" w:rsidP="00D10DE4">
      <w:pPr>
        <w:pStyle w:val="ListParagraph"/>
        <w:numPr>
          <w:ilvl w:val="0"/>
          <w:numId w:val="5"/>
        </w:numPr>
        <w:jc w:val="both"/>
        <w:rPr>
          <w:sz w:val="24"/>
          <w:szCs w:val="24"/>
        </w:rPr>
      </w:pPr>
      <w:r w:rsidRPr="003F3B02">
        <w:rPr>
          <w:b/>
          <w:sz w:val="24"/>
          <w:szCs w:val="24"/>
        </w:rPr>
        <w:t>Piedāvājumu vērtēšana</w:t>
      </w:r>
      <w:r w:rsidR="00D2126B" w:rsidRPr="003F3B02">
        <w:rPr>
          <w:sz w:val="24"/>
          <w:szCs w:val="24"/>
        </w:rPr>
        <w:t xml:space="preserve"> </w:t>
      </w:r>
      <w:r w:rsidR="00D2126B" w:rsidRPr="003F3B02">
        <w:rPr>
          <w:b/>
          <w:bCs/>
          <w:sz w:val="24"/>
          <w:szCs w:val="24"/>
        </w:rPr>
        <w:t>un lēmuma pieņemšana</w:t>
      </w:r>
      <w:r w:rsidRPr="003F3B02">
        <w:rPr>
          <w:sz w:val="24"/>
          <w:szCs w:val="24"/>
        </w:rPr>
        <w:t xml:space="preserve"> </w:t>
      </w:r>
    </w:p>
    <w:p w14:paraId="67304E75" w14:textId="77777777" w:rsidR="00D10DE4" w:rsidRPr="003F3B02" w:rsidRDefault="00D10DE4" w:rsidP="00D10DE4">
      <w:pPr>
        <w:pStyle w:val="ListParagraph"/>
        <w:ind w:left="360" w:firstLine="0"/>
        <w:jc w:val="both"/>
        <w:rPr>
          <w:b/>
          <w:sz w:val="24"/>
          <w:szCs w:val="24"/>
        </w:rPr>
      </w:pPr>
    </w:p>
    <w:p w14:paraId="49C8C3CA" w14:textId="6A368F70" w:rsidR="00D2126B" w:rsidRPr="003F3B02" w:rsidRDefault="000B71FB" w:rsidP="00D2126B">
      <w:pPr>
        <w:jc w:val="both"/>
      </w:pPr>
      <w:r w:rsidRPr="003F3B02">
        <w:t>6</w:t>
      </w:r>
      <w:r w:rsidR="00D6025D" w:rsidRPr="003F3B02">
        <w:t xml:space="preserve">.1. Pasūtītājs var izslēgt pretendentu no turpmākās dalības cenu aptaujā, ja netiek izpildītas nolikuma prasības. </w:t>
      </w:r>
    </w:p>
    <w:p w14:paraId="0C4E7CE9" w14:textId="3DACB06A" w:rsidR="00D2126B" w:rsidRPr="003F3B02" w:rsidRDefault="000B71FB" w:rsidP="00D2126B">
      <w:pPr>
        <w:jc w:val="both"/>
      </w:pPr>
      <w:r w:rsidRPr="003F3B02">
        <w:t>6</w:t>
      </w:r>
      <w:r w:rsidR="00D6025D" w:rsidRPr="003F3B02">
        <w:t>.2. Par cenu aptaujas uzvarētāju tiks atzīts pretendents, kura piedāvājums atbildīs nolikumam un tehniskajai specifikācijai un kurš piedāvās viszemāko cenu</w:t>
      </w:r>
      <w:r w:rsidR="00D2126B" w:rsidRPr="003F3B02">
        <w:t>.</w:t>
      </w:r>
      <w:r w:rsidR="00D6025D" w:rsidRPr="003F3B02">
        <w:t xml:space="preserve"> </w:t>
      </w:r>
    </w:p>
    <w:p w14:paraId="6A286084" w14:textId="77777777" w:rsidR="00A11BFC" w:rsidRPr="003F3B02" w:rsidRDefault="000B71FB" w:rsidP="00D2126B">
      <w:pPr>
        <w:jc w:val="both"/>
      </w:pPr>
      <w:r w:rsidRPr="003F3B02">
        <w:t>6</w:t>
      </w:r>
      <w:r w:rsidR="00D6025D" w:rsidRPr="003F3B02">
        <w:t>.</w:t>
      </w:r>
      <w:r w:rsidR="00D2126B" w:rsidRPr="003F3B02">
        <w:t>3</w:t>
      </w:r>
      <w:r w:rsidR="00D6025D" w:rsidRPr="003F3B02">
        <w:t xml:space="preserve">.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cenu aptaujā. </w:t>
      </w:r>
    </w:p>
    <w:p w14:paraId="6D586BBF" w14:textId="26A37775" w:rsidR="00D2126B" w:rsidRPr="003F3B02" w:rsidRDefault="000B71FB" w:rsidP="00BC71F1">
      <w:pPr>
        <w:pStyle w:val="BodyText"/>
        <w:spacing w:before="67"/>
        <w:ind w:right="119"/>
        <w:jc w:val="both"/>
      </w:pPr>
      <w:r w:rsidRPr="003F3B02">
        <w:t>6</w:t>
      </w:r>
      <w:r w:rsidR="00D2126B" w:rsidRPr="003F3B02">
        <w:t>.4.</w:t>
      </w:r>
      <w:r w:rsidR="00894A54" w:rsidRPr="003F3B02">
        <w:t xml:space="preserve"> </w:t>
      </w:r>
      <w:r w:rsidR="00D6025D" w:rsidRPr="003F3B02">
        <w:t>Ar cenu aptaujas uzvarētāju tiks slēgts līgums atbilstoši tehniskajai specifikācijai un pretendenta piedāvājumam</w:t>
      </w:r>
      <w:r w:rsidR="00BC71F1">
        <w:t xml:space="preserve"> un līguma projektam (</w:t>
      </w:r>
      <w:r w:rsidR="00BC71F1" w:rsidRPr="003F3B02">
        <w:t>Pielikums Nr.4</w:t>
      </w:r>
      <w:r w:rsidR="00BC71F1">
        <w:t>)</w:t>
      </w:r>
      <w:r w:rsidR="00D6025D" w:rsidRPr="003F3B02">
        <w:t>.</w:t>
      </w:r>
    </w:p>
    <w:p w14:paraId="407456C7" w14:textId="104AB1ED" w:rsidR="00D2126B" w:rsidRPr="003F3B02" w:rsidRDefault="000B71FB" w:rsidP="00BC71F1">
      <w:pPr>
        <w:jc w:val="both"/>
      </w:pPr>
      <w:r w:rsidRPr="003F3B02">
        <w:t>6</w:t>
      </w:r>
      <w:r w:rsidR="00D2126B" w:rsidRPr="003F3B02">
        <w:t xml:space="preserve">.5. </w:t>
      </w:r>
      <w:r w:rsidR="00D6025D" w:rsidRPr="003F3B02">
        <w:t>Pēc lēmuma pieņemšanas 5 (piecu) darba dienu laikā iepirkuma speciālists informēs visus pretendentus par komisijas pieņemto lēmumu, nosūtot informāciju elektroniski.</w:t>
      </w:r>
    </w:p>
    <w:p w14:paraId="78A7E3BE" w14:textId="77777777" w:rsidR="00D2126B" w:rsidRPr="003F3B02" w:rsidRDefault="00D2126B" w:rsidP="0097060E"/>
    <w:p w14:paraId="6A488E05" w14:textId="2ED66CCE" w:rsidR="00D2126B" w:rsidRPr="003F3B02" w:rsidRDefault="00D2126B" w:rsidP="00D10DE4">
      <w:pPr>
        <w:pStyle w:val="ListParagraph"/>
        <w:numPr>
          <w:ilvl w:val="0"/>
          <w:numId w:val="5"/>
        </w:numPr>
        <w:rPr>
          <w:b/>
          <w:bCs/>
          <w:sz w:val="24"/>
          <w:szCs w:val="24"/>
        </w:rPr>
      </w:pPr>
      <w:r w:rsidRPr="003F3B02">
        <w:rPr>
          <w:b/>
          <w:bCs/>
          <w:sz w:val="24"/>
          <w:szCs w:val="24"/>
        </w:rPr>
        <w:t xml:space="preserve">Lēmums par cenu aptaujas izbeigšanu vai pārtraukšanu, piedāvājumu iesniegšanas termiņa pagarināšanu </w:t>
      </w:r>
    </w:p>
    <w:p w14:paraId="6ECFA413" w14:textId="77777777" w:rsidR="00D10DE4" w:rsidRPr="003F3B02" w:rsidRDefault="00D10DE4" w:rsidP="00D10DE4">
      <w:pPr>
        <w:pStyle w:val="ListParagraph"/>
        <w:ind w:left="360" w:firstLine="0"/>
        <w:rPr>
          <w:b/>
          <w:bCs/>
          <w:sz w:val="24"/>
          <w:szCs w:val="24"/>
        </w:rPr>
      </w:pPr>
    </w:p>
    <w:p w14:paraId="177D57DD" w14:textId="56E416BD" w:rsidR="00D2126B" w:rsidRPr="003F3B02" w:rsidRDefault="00D10DE4" w:rsidP="0097060E">
      <w:r w:rsidRPr="003F3B02">
        <w:t>7</w:t>
      </w:r>
      <w:r w:rsidR="00D2126B" w:rsidRPr="003F3B02">
        <w:t xml:space="preserve">.1. Pasūtītājs jebkurā brīdī var pieņemt lēmumu par cenu aptaujas izbeigšanu vai pārtraukšanu, neizvēloties nevienu piedāvājumu. </w:t>
      </w:r>
    </w:p>
    <w:p w14:paraId="0A5339AA" w14:textId="35DDE641" w:rsidR="004178EB" w:rsidRDefault="00D10DE4" w:rsidP="0097060E">
      <w:r w:rsidRPr="003F3B02">
        <w:t>7</w:t>
      </w:r>
      <w:r w:rsidR="00D2126B" w:rsidRPr="003F3B02">
        <w:t>.2. Pasūtītājs jebkurā brīdī var pieņemt lēmumu par cenu aptaujas piedāvājumu iesniegšanas termiņa pagarināšanu.</w:t>
      </w:r>
    </w:p>
    <w:p w14:paraId="1CD71A71" w14:textId="031E17D4" w:rsidR="00C630B8" w:rsidRDefault="00C630B8" w:rsidP="0097060E"/>
    <w:p w14:paraId="3484CB07" w14:textId="656D890F" w:rsidR="00C630B8" w:rsidRDefault="00C630B8" w:rsidP="0097060E"/>
    <w:p w14:paraId="362FFA2A" w14:textId="463F5B96" w:rsidR="00C630B8" w:rsidRDefault="00C630B8" w:rsidP="0097060E">
      <w:r>
        <w:t>Iepirkumu komisijas priekšsēdētaja</w:t>
      </w:r>
    </w:p>
    <w:p w14:paraId="098E6D92" w14:textId="5D717F3B" w:rsidR="00C630B8" w:rsidRPr="003F3B02" w:rsidRDefault="00C630B8" w:rsidP="0097060E">
      <w:r>
        <w:t>L.Berģe</w:t>
      </w:r>
    </w:p>
    <w:p w14:paraId="792ECBEA" w14:textId="77777777" w:rsidR="00B95F49" w:rsidRPr="003F3B02" w:rsidRDefault="00B95F49">
      <w:pPr>
        <w:spacing w:after="160" w:line="259" w:lineRule="auto"/>
        <w:rPr>
          <w:lang w:eastAsia="lv-LV" w:bidi="lv-LV"/>
        </w:rPr>
      </w:pPr>
      <w:r w:rsidRPr="003F3B02">
        <w:br w:type="page"/>
      </w:r>
    </w:p>
    <w:p w14:paraId="23185694" w14:textId="2EE4BD77" w:rsidR="00B95F49" w:rsidRPr="003F3B02" w:rsidRDefault="00B95F49" w:rsidP="00B95F49">
      <w:pPr>
        <w:pStyle w:val="BodyText"/>
        <w:spacing w:before="67"/>
        <w:ind w:right="118"/>
        <w:jc w:val="right"/>
        <w:rPr>
          <w:sz w:val="24"/>
          <w:szCs w:val="24"/>
        </w:rPr>
      </w:pPr>
      <w:bookmarkStart w:id="4" w:name="_Hlk41294114"/>
      <w:r w:rsidRPr="003F3B02">
        <w:rPr>
          <w:sz w:val="24"/>
          <w:szCs w:val="24"/>
        </w:rPr>
        <w:lastRenderedPageBreak/>
        <w:t>Pielikums Nr.1</w:t>
      </w:r>
    </w:p>
    <w:bookmarkEnd w:id="4"/>
    <w:p w14:paraId="77BE260F" w14:textId="77777777" w:rsidR="00B95F49" w:rsidRPr="003F3B02" w:rsidRDefault="00B95F49" w:rsidP="00B95F49">
      <w:pPr>
        <w:pStyle w:val="BodyText"/>
        <w:rPr>
          <w:sz w:val="24"/>
          <w:szCs w:val="24"/>
        </w:rPr>
      </w:pPr>
    </w:p>
    <w:p w14:paraId="54C6F36D" w14:textId="77777777" w:rsidR="00B95F49" w:rsidRPr="003F3B02" w:rsidRDefault="00B95F49" w:rsidP="00B95F49">
      <w:pPr>
        <w:pStyle w:val="Heading1"/>
        <w:spacing w:before="91"/>
        <w:ind w:left="266" w:right="196" w:firstLine="0"/>
        <w:jc w:val="center"/>
        <w:rPr>
          <w:sz w:val="24"/>
          <w:szCs w:val="24"/>
        </w:rPr>
      </w:pPr>
      <w:r w:rsidRPr="003F3B02">
        <w:rPr>
          <w:sz w:val="24"/>
          <w:szCs w:val="24"/>
        </w:rPr>
        <w:t>Pretendenta pieteikums (veidlapa)</w:t>
      </w:r>
    </w:p>
    <w:p w14:paraId="6F757EAD" w14:textId="77777777" w:rsidR="00B95F49" w:rsidRPr="003F3B02" w:rsidRDefault="00B95F49" w:rsidP="00B95F49">
      <w:pPr>
        <w:pStyle w:val="BodyText"/>
        <w:spacing w:before="33"/>
        <w:ind w:left="266" w:right="198"/>
        <w:jc w:val="center"/>
        <w:rPr>
          <w:sz w:val="24"/>
          <w:szCs w:val="24"/>
        </w:rPr>
      </w:pPr>
      <w:r w:rsidRPr="003F3B02">
        <w:rPr>
          <w:sz w:val="24"/>
          <w:szCs w:val="24"/>
        </w:rPr>
        <w:t>dalībai iepirkumā</w:t>
      </w:r>
    </w:p>
    <w:p w14:paraId="0989AA23" w14:textId="1E3D89DC" w:rsidR="00B95F49" w:rsidRPr="003F3B02" w:rsidRDefault="00B95F49" w:rsidP="00B95F49">
      <w:pPr>
        <w:pStyle w:val="BodyText"/>
        <w:tabs>
          <w:tab w:val="left" w:pos="3582"/>
        </w:tabs>
        <w:spacing w:before="38"/>
        <w:ind w:left="249"/>
        <w:rPr>
          <w:sz w:val="24"/>
          <w:szCs w:val="24"/>
        </w:rPr>
      </w:pPr>
      <w:r w:rsidRPr="003F3B02">
        <w:rPr>
          <w:sz w:val="24"/>
          <w:szCs w:val="24"/>
        </w:rPr>
        <w:t>2020.gada</w:t>
      </w:r>
      <w:r w:rsidRPr="003F3B02">
        <w:rPr>
          <w:sz w:val="24"/>
          <w:szCs w:val="24"/>
          <w:u w:val="single"/>
        </w:rPr>
        <w:t xml:space="preserve">   </w:t>
      </w:r>
      <w:r w:rsidRPr="003F3B02">
        <w:rPr>
          <w:spacing w:val="54"/>
          <w:sz w:val="24"/>
          <w:szCs w:val="24"/>
          <w:u w:val="single"/>
        </w:rPr>
        <w:t xml:space="preserve"> </w:t>
      </w:r>
      <w:r w:rsidRPr="003F3B02">
        <w:rPr>
          <w:sz w:val="24"/>
          <w:szCs w:val="24"/>
          <w:u w:val="single"/>
        </w:rPr>
        <w:t>.</w:t>
      </w:r>
      <w:r w:rsidRPr="003F3B02">
        <w:rPr>
          <w:sz w:val="24"/>
          <w:szCs w:val="24"/>
          <w:u w:val="single"/>
        </w:rPr>
        <w:tab/>
      </w:r>
    </w:p>
    <w:p w14:paraId="0150BACA" w14:textId="77777777" w:rsidR="00B95F49" w:rsidRPr="003F3B02" w:rsidRDefault="00B95F49" w:rsidP="00B95F49">
      <w:pPr>
        <w:pStyle w:val="BodyText"/>
        <w:spacing w:before="8"/>
        <w:rPr>
          <w:sz w:val="24"/>
          <w:szCs w:val="24"/>
        </w:rPr>
      </w:pPr>
    </w:p>
    <w:p w14:paraId="39B83FD4" w14:textId="77777777" w:rsidR="00B95F49" w:rsidRPr="003F3B02" w:rsidRDefault="00B95F49" w:rsidP="00B95F49">
      <w:pPr>
        <w:spacing w:before="92" w:line="276" w:lineRule="auto"/>
        <w:ind w:left="249"/>
      </w:pPr>
      <w:r w:rsidRPr="003F3B02">
        <w:t xml:space="preserve">Iesniedzot šo pieteikumu, Pretendenta vārdā piesaku dalību iepirkumā </w:t>
      </w:r>
      <w:r w:rsidRPr="003F3B02">
        <w:rPr>
          <w:bCs/>
        </w:rPr>
        <w:t>“Notekūdeņu attīrīšanas iekārtu dūņu savākšana, transportēšana un utilizēšana”</w:t>
      </w:r>
      <w:r w:rsidRPr="003F3B02">
        <w:t xml:space="preserve"> </w:t>
      </w:r>
      <w:r w:rsidRPr="003F3B02">
        <w:rPr>
          <w:rFonts w:eastAsia="Calibri"/>
          <w:bCs/>
          <w:color w:val="000000"/>
        </w:rPr>
        <w:t xml:space="preserve">identifikācijas </w:t>
      </w:r>
      <w:r w:rsidRPr="003F3B02">
        <w:t>Nr. JŪ - CA 1/2020</w:t>
      </w:r>
    </w:p>
    <w:p w14:paraId="5C25A5E7" w14:textId="30CF2C26" w:rsidR="00B95F49" w:rsidRPr="003F3B02" w:rsidRDefault="00B95F49" w:rsidP="00B95F49">
      <w:pPr>
        <w:spacing w:before="92" w:line="276" w:lineRule="auto"/>
        <w:ind w:left="249"/>
      </w:pPr>
      <w:r w:rsidRPr="003F3B02">
        <w:t>Pretendenta nosaukums</w:t>
      </w:r>
      <w:r w:rsidR="00C4320C" w:rsidRPr="003F3B02">
        <w:t>:____________________________________________________</w:t>
      </w:r>
    </w:p>
    <w:p w14:paraId="2B5A6649" w14:textId="77777777" w:rsidR="00B95F49" w:rsidRPr="003F3B02" w:rsidRDefault="00B95F49" w:rsidP="00B95F49">
      <w:pPr>
        <w:pStyle w:val="BodyText"/>
        <w:spacing w:before="5"/>
        <w:rPr>
          <w:sz w:val="24"/>
          <w:szCs w:val="24"/>
        </w:rPr>
      </w:pPr>
      <w:r w:rsidRPr="003F3B02">
        <w:rPr>
          <w:noProof/>
          <w:sz w:val="24"/>
          <w:szCs w:val="24"/>
        </w:rPr>
        <mc:AlternateContent>
          <mc:Choice Requires="wps">
            <w:drawing>
              <wp:anchor distT="0" distB="0" distL="0" distR="0" simplePos="0" relativeHeight="251661312"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D3FA"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4612D06B" w14:textId="77777777" w:rsidR="00B95F49" w:rsidRPr="003F3B02" w:rsidRDefault="00B95F49" w:rsidP="00B95F49">
      <w:pPr>
        <w:pStyle w:val="BodyText"/>
        <w:spacing w:line="237" w:lineRule="exact"/>
        <w:ind w:left="249"/>
        <w:rPr>
          <w:sz w:val="24"/>
          <w:szCs w:val="24"/>
        </w:rPr>
      </w:pPr>
      <w:r w:rsidRPr="003F3B02">
        <w:rPr>
          <w:sz w:val="24"/>
          <w:szCs w:val="24"/>
        </w:rPr>
        <w:t>Reģistrācijas Nr.</w:t>
      </w:r>
    </w:p>
    <w:p w14:paraId="5AD260CD" w14:textId="77777777" w:rsidR="00B95F49" w:rsidRPr="003F3B02" w:rsidRDefault="00B95F49" w:rsidP="00B95F49">
      <w:pPr>
        <w:pStyle w:val="BodyText"/>
        <w:spacing w:before="7"/>
        <w:rPr>
          <w:sz w:val="24"/>
          <w:szCs w:val="24"/>
        </w:rPr>
      </w:pPr>
      <w:r w:rsidRPr="003F3B02">
        <w:rPr>
          <w:noProof/>
          <w:sz w:val="24"/>
          <w:szCs w:val="24"/>
        </w:rPr>
        <mc:AlternateContent>
          <mc:Choice Requires="wps">
            <w:drawing>
              <wp:anchor distT="0" distB="0" distL="0" distR="0" simplePos="0" relativeHeight="251662336"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91EC"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53D880B2" w14:textId="77777777" w:rsidR="00B95F49" w:rsidRPr="003F3B02" w:rsidRDefault="00B95F49" w:rsidP="00B95F49">
      <w:pPr>
        <w:pStyle w:val="BodyText"/>
        <w:spacing w:line="237" w:lineRule="exact"/>
        <w:ind w:left="249"/>
        <w:rPr>
          <w:sz w:val="24"/>
          <w:szCs w:val="24"/>
        </w:rPr>
      </w:pPr>
      <w:r w:rsidRPr="003F3B02">
        <w:rPr>
          <w:sz w:val="24"/>
          <w:szCs w:val="24"/>
        </w:rPr>
        <w:t>Juridiskā</w:t>
      </w:r>
      <w:r w:rsidRPr="003F3B02">
        <w:rPr>
          <w:spacing w:val="-9"/>
          <w:sz w:val="24"/>
          <w:szCs w:val="24"/>
        </w:rPr>
        <w:t xml:space="preserve"> </w:t>
      </w:r>
      <w:r w:rsidRPr="003F3B02">
        <w:rPr>
          <w:sz w:val="24"/>
          <w:szCs w:val="24"/>
        </w:rPr>
        <w:t>adrese</w:t>
      </w:r>
    </w:p>
    <w:p w14:paraId="33CE1FE8" w14:textId="77777777" w:rsidR="00B95F49" w:rsidRPr="003F3B02" w:rsidRDefault="00B95F49" w:rsidP="00B95F49">
      <w:pPr>
        <w:pStyle w:val="BodyText"/>
        <w:spacing w:before="7"/>
        <w:rPr>
          <w:sz w:val="24"/>
          <w:szCs w:val="24"/>
        </w:rPr>
      </w:pPr>
      <w:r w:rsidRPr="003F3B02">
        <w:rPr>
          <w:noProof/>
          <w:sz w:val="24"/>
          <w:szCs w:val="24"/>
        </w:rPr>
        <mc:AlternateContent>
          <mc:Choice Requires="wps">
            <w:drawing>
              <wp:anchor distT="0" distB="0" distL="0" distR="0" simplePos="0" relativeHeight="251663360"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038A"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5AAC8B3" w14:textId="77777777" w:rsidR="00B95F49" w:rsidRPr="003F3B02" w:rsidRDefault="00B95F49" w:rsidP="00B95F49">
      <w:pPr>
        <w:pStyle w:val="BodyText"/>
        <w:spacing w:line="237" w:lineRule="exact"/>
        <w:ind w:left="249"/>
        <w:rPr>
          <w:sz w:val="24"/>
          <w:szCs w:val="24"/>
        </w:rPr>
      </w:pPr>
      <w:r w:rsidRPr="003F3B02">
        <w:rPr>
          <w:sz w:val="24"/>
          <w:szCs w:val="24"/>
        </w:rPr>
        <w:t>Kontaktpersona</w:t>
      </w:r>
    </w:p>
    <w:p w14:paraId="03E21E19" w14:textId="77777777" w:rsidR="00B95F49" w:rsidRPr="003F3B02" w:rsidRDefault="00B95F49" w:rsidP="00B95F49">
      <w:pPr>
        <w:pStyle w:val="BodyText"/>
        <w:spacing w:before="5"/>
        <w:rPr>
          <w:sz w:val="24"/>
          <w:szCs w:val="24"/>
        </w:rPr>
      </w:pPr>
      <w:r w:rsidRPr="003F3B02">
        <w:rPr>
          <w:noProof/>
          <w:sz w:val="24"/>
          <w:szCs w:val="24"/>
        </w:rPr>
        <mc:AlternateContent>
          <mc:Choice Requires="wps">
            <w:drawing>
              <wp:anchor distT="0" distB="0" distL="0" distR="0" simplePos="0" relativeHeight="251664384"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DB13"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14A958DC" w14:textId="5F9D402C" w:rsidR="00B95F49" w:rsidRPr="003F3B02" w:rsidRDefault="00B95F49" w:rsidP="00B95F49">
      <w:pPr>
        <w:pStyle w:val="BodyText"/>
        <w:spacing w:line="240" w:lineRule="exact"/>
        <w:ind w:left="266" w:right="195"/>
        <w:jc w:val="center"/>
        <w:rPr>
          <w:sz w:val="24"/>
          <w:szCs w:val="24"/>
        </w:rPr>
      </w:pPr>
      <w:r w:rsidRPr="003F3B02">
        <w:rPr>
          <w:sz w:val="24"/>
          <w:szCs w:val="24"/>
        </w:rPr>
        <w:t>/vārds uzvārds, ieņemamais amats, tālruņa numurs,  e-pasta adrese</w:t>
      </w:r>
    </w:p>
    <w:p w14:paraId="69F768D5" w14:textId="77777777" w:rsidR="00C4320C" w:rsidRPr="003F3B02" w:rsidRDefault="00C4320C" w:rsidP="00B95F49">
      <w:pPr>
        <w:pStyle w:val="BodyText"/>
        <w:spacing w:line="217" w:lineRule="exact"/>
        <w:ind w:left="249"/>
        <w:jc w:val="both"/>
        <w:rPr>
          <w:sz w:val="24"/>
          <w:szCs w:val="24"/>
        </w:rPr>
      </w:pPr>
    </w:p>
    <w:p w14:paraId="7D1A81EB" w14:textId="3379FD4E" w:rsidR="00B95F49" w:rsidRPr="003F3B02" w:rsidRDefault="00B95F49" w:rsidP="00B95F49">
      <w:pPr>
        <w:pStyle w:val="BodyText"/>
        <w:spacing w:line="217" w:lineRule="exact"/>
        <w:ind w:left="249"/>
        <w:jc w:val="both"/>
        <w:rPr>
          <w:sz w:val="24"/>
          <w:szCs w:val="24"/>
        </w:rPr>
      </w:pPr>
      <w:r w:rsidRPr="003F3B02">
        <w:rPr>
          <w:sz w:val="24"/>
          <w:szCs w:val="24"/>
        </w:rPr>
        <w:t>Apliecinām, ka:</w:t>
      </w:r>
    </w:p>
    <w:p w14:paraId="7CF70104" w14:textId="0C703D64" w:rsidR="00B95F49" w:rsidRPr="003F3B02" w:rsidRDefault="00F01988" w:rsidP="00B95F49">
      <w:pPr>
        <w:pStyle w:val="ListParagraph"/>
        <w:numPr>
          <w:ilvl w:val="0"/>
          <w:numId w:val="6"/>
        </w:numPr>
        <w:tabs>
          <w:tab w:val="left" w:pos="677"/>
        </w:tabs>
        <w:spacing w:before="1" w:line="262" w:lineRule="exact"/>
        <w:ind w:hanging="287"/>
        <w:jc w:val="both"/>
        <w:rPr>
          <w:sz w:val="24"/>
          <w:szCs w:val="24"/>
        </w:rPr>
      </w:pPr>
      <w:r w:rsidRPr="003F3B02">
        <w:rPr>
          <w:sz w:val="24"/>
          <w:szCs w:val="24"/>
        </w:rPr>
        <w:t xml:space="preserve">Apliecinām, ka nav tādu apstākļu, kuri mums liegtu piedalīties cenu aptaujā un izpildīt cenu aptaujas dokumentos norādītās prasības, </w:t>
      </w:r>
      <w:r w:rsidR="00B95F49" w:rsidRPr="003F3B02">
        <w:rPr>
          <w:sz w:val="24"/>
          <w:szCs w:val="24"/>
        </w:rPr>
        <w:t>pilnībā apzināmies savas saistības un</w:t>
      </w:r>
      <w:r w:rsidR="00B95F49" w:rsidRPr="003F3B02">
        <w:rPr>
          <w:spacing w:val="-5"/>
          <w:sz w:val="24"/>
          <w:szCs w:val="24"/>
        </w:rPr>
        <w:t xml:space="preserve"> </w:t>
      </w:r>
      <w:r w:rsidR="00B95F49" w:rsidRPr="003F3B02">
        <w:rPr>
          <w:sz w:val="24"/>
          <w:szCs w:val="24"/>
        </w:rPr>
        <w:t>pienākumus,</w:t>
      </w:r>
    </w:p>
    <w:p w14:paraId="2AEEDEFB" w14:textId="2160482E" w:rsidR="00B95F49" w:rsidRPr="003F3B02" w:rsidRDefault="00B95F49" w:rsidP="00B95F49">
      <w:pPr>
        <w:pStyle w:val="ListParagraph"/>
        <w:numPr>
          <w:ilvl w:val="0"/>
          <w:numId w:val="6"/>
        </w:numPr>
        <w:tabs>
          <w:tab w:val="left" w:pos="677"/>
        </w:tabs>
        <w:spacing w:before="0" w:line="232" w:lineRule="auto"/>
        <w:ind w:right="174"/>
        <w:jc w:val="both"/>
        <w:rPr>
          <w:sz w:val="24"/>
          <w:szCs w:val="24"/>
        </w:rPr>
      </w:pPr>
      <w:r w:rsidRPr="003F3B02">
        <w:rPr>
          <w:sz w:val="24"/>
          <w:szCs w:val="24"/>
        </w:rPr>
        <w:t xml:space="preserve">pilnībā esam iepazinušies ar visiem </w:t>
      </w:r>
      <w:r w:rsidR="00F01988" w:rsidRPr="003F3B02">
        <w:rPr>
          <w:sz w:val="24"/>
          <w:szCs w:val="24"/>
        </w:rPr>
        <w:t>Cenu aptaujas</w:t>
      </w:r>
      <w:r w:rsidRPr="003F3B02">
        <w:rPr>
          <w:sz w:val="24"/>
          <w:szCs w:val="24"/>
        </w:rPr>
        <w:t xml:space="preserve"> dokumentiem, pakalpojumu apjomiem, Pasūtītāja sniegto</w:t>
      </w:r>
      <w:r w:rsidRPr="003F3B02">
        <w:rPr>
          <w:spacing w:val="-14"/>
          <w:sz w:val="24"/>
          <w:szCs w:val="24"/>
        </w:rPr>
        <w:t xml:space="preserve"> </w:t>
      </w:r>
      <w:r w:rsidRPr="003F3B02">
        <w:rPr>
          <w:sz w:val="24"/>
          <w:szCs w:val="24"/>
        </w:rPr>
        <w:t>papildus</w:t>
      </w:r>
      <w:r w:rsidRPr="003F3B02">
        <w:rPr>
          <w:spacing w:val="-15"/>
          <w:sz w:val="24"/>
          <w:szCs w:val="24"/>
        </w:rPr>
        <w:t xml:space="preserve"> </w:t>
      </w:r>
      <w:r w:rsidRPr="003F3B02">
        <w:rPr>
          <w:sz w:val="24"/>
          <w:szCs w:val="24"/>
        </w:rPr>
        <w:t>informāciju.</w:t>
      </w:r>
      <w:r w:rsidRPr="003F3B02">
        <w:rPr>
          <w:spacing w:val="-14"/>
          <w:sz w:val="24"/>
          <w:szCs w:val="24"/>
        </w:rPr>
        <w:t xml:space="preserve"> </w:t>
      </w:r>
      <w:r w:rsidRPr="003F3B02">
        <w:rPr>
          <w:sz w:val="24"/>
          <w:szCs w:val="24"/>
        </w:rPr>
        <w:t>Saprotam</w:t>
      </w:r>
      <w:r w:rsidRPr="003F3B02">
        <w:rPr>
          <w:spacing w:val="-16"/>
          <w:sz w:val="24"/>
          <w:szCs w:val="24"/>
        </w:rPr>
        <w:t xml:space="preserve"> </w:t>
      </w:r>
      <w:r w:rsidRPr="003F3B02">
        <w:rPr>
          <w:sz w:val="24"/>
          <w:szCs w:val="24"/>
        </w:rPr>
        <w:t>šo</w:t>
      </w:r>
      <w:r w:rsidRPr="003F3B02">
        <w:rPr>
          <w:spacing w:val="-13"/>
          <w:sz w:val="24"/>
          <w:szCs w:val="24"/>
        </w:rPr>
        <w:t xml:space="preserve"> </w:t>
      </w:r>
      <w:r w:rsidRPr="003F3B02">
        <w:rPr>
          <w:sz w:val="24"/>
          <w:szCs w:val="24"/>
        </w:rPr>
        <w:t>dokumentu</w:t>
      </w:r>
      <w:r w:rsidRPr="003F3B02">
        <w:rPr>
          <w:spacing w:val="-14"/>
          <w:sz w:val="24"/>
          <w:szCs w:val="24"/>
        </w:rPr>
        <w:t xml:space="preserve"> </w:t>
      </w:r>
      <w:r w:rsidRPr="003F3B02">
        <w:rPr>
          <w:sz w:val="24"/>
          <w:szCs w:val="24"/>
        </w:rPr>
        <w:t>prasības,</w:t>
      </w:r>
      <w:r w:rsidRPr="003F3B02">
        <w:rPr>
          <w:spacing w:val="-13"/>
          <w:sz w:val="24"/>
          <w:szCs w:val="24"/>
        </w:rPr>
        <w:t xml:space="preserve"> </w:t>
      </w:r>
      <w:r w:rsidRPr="003F3B02">
        <w:rPr>
          <w:sz w:val="24"/>
          <w:szCs w:val="24"/>
        </w:rPr>
        <w:t>atzīstam</w:t>
      </w:r>
      <w:r w:rsidRPr="003F3B02">
        <w:rPr>
          <w:spacing w:val="-16"/>
          <w:sz w:val="24"/>
          <w:szCs w:val="24"/>
        </w:rPr>
        <w:t xml:space="preserve"> </w:t>
      </w:r>
      <w:r w:rsidRPr="003F3B02">
        <w:rPr>
          <w:sz w:val="24"/>
          <w:szCs w:val="24"/>
        </w:rPr>
        <w:t>tās</w:t>
      </w:r>
      <w:r w:rsidRPr="003F3B02">
        <w:rPr>
          <w:spacing w:val="-14"/>
          <w:sz w:val="24"/>
          <w:szCs w:val="24"/>
        </w:rPr>
        <w:t xml:space="preserve"> </w:t>
      </w:r>
      <w:r w:rsidRPr="003F3B02">
        <w:rPr>
          <w:sz w:val="24"/>
          <w:szCs w:val="24"/>
        </w:rPr>
        <w:t>par</w:t>
      </w:r>
      <w:r w:rsidRPr="003F3B02">
        <w:rPr>
          <w:spacing w:val="-13"/>
          <w:sz w:val="24"/>
          <w:szCs w:val="24"/>
        </w:rPr>
        <w:t xml:space="preserve"> </w:t>
      </w:r>
      <w:r w:rsidRPr="003F3B02">
        <w:rPr>
          <w:sz w:val="24"/>
          <w:szCs w:val="24"/>
        </w:rPr>
        <w:t>pamatotām,</w:t>
      </w:r>
      <w:r w:rsidRPr="003F3B02">
        <w:rPr>
          <w:spacing w:val="-14"/>
          <w:sz w:val="24"/>
          <w:szCs w:val="24"/>
        </w:rPr>
        <w:t xml:space="preserve"> </w:t>
      </w:r>
      <w:r w:rsidRPr="003F3B02">
        <w:rPr>
          <w:sz w:val="24"/>
          <w:szCs w:val="24"/>
        </w:rPr>
        <w:t>tiesiskām un saistošām mums, pretenziju</w:t>
      </w:r>
      <w:r w:rsidRPr="003F3B02">
        <w:rPr>
          <w:spacing w:val="-6"/>
          <w:sz w:val="24"/>
          <w:szCs w:val="24"/>
        </w:rPr>
        <w:t xml:space="preserve"> </w:t>
      </w:r>
      <w:r w:rsidRPr="003F3B02">
        <w:rPr>
          <w:sz w:val="24"/>
          <w:szCs w:val="24"/>
        </w:rPr>
        <w:t>nav,</w:t>
      </w:r>
    </w:p>
    <w:p w14:paraId="28ED05A6" w14:textId="6BC62231" w:rsidR="00B95F49" w:rsidRPr="003F3B02" w:rsidRDefault="00B95F49" w:rsidP="00B95F49">
      <w:pPr>
        <w:pStyle w:val="ListParagraph"/>
        <w:numPr>
          <w:ilvl w:val="0"/>
          <w:numId w:val="6"/>
        </w:numPr>
        <w:tabs>
          <w:tab w:val="left" w:pos="677"/>
        </w:tabs>
        <w:spacing w:before="2" w:line="230" w:lineRule="auto"/>
        <w:ind w:right="173"/>
        <w:jc w:val="both"/>
        <w:rPr>
          <w:sz w:val="24"/>
          <w:szCs w:val="24"/>
        </w:rPr>
      </w:pPr>
      <w:r w:rsidRPr="003F3B02">
        <w:rPr>
          <w:noProof/>
          <w:sz w:val="24"/>
          <w:szCs w:val="24"/>
        </w:rPr>
        <mc:AlternateContent>
          <mc:Choice Requires="wps">
            <w:drawing>
              <wp:anchor distT="0" distB="0" distL="114300" distR="114300" simplePos="0" relativeHeight="251667456" behindDoc="0" locked="0" layoutInCell="1" allowOverlap="1" wp14:anchorId="311D8C0C" wp14:editId="55927310">
                <wp:simplePos x="0" y="0"/>
                <wp:positionH relativeFrom="page">
                  <wp:posOffset>1781810</wp:posOffset>
                </wp:positionH>
                <wp:positionV relativeFrom="paragraph">
                  <wp:posOffset>466725</wp:posOffset>
                </wp:positionV>
                <wp:extent cx="21336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AFF91" id="Line 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0.3pt,36.75pt" to="157.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" strokeweight=".48pt">
                <w10:wrap anchorx="page"/>
              </v:line>
            </w:pict>
          </mc:Fallback>
        </mc:AlternateContent>
      </w:r>
      <w:r w:rsidRPr="003F3B02">
        <w:rPr>
          <w:sz w:val="24"/>
          <w:szCs w:val="24"/>
        </w:rPr>
        <w:t>(1) mums ir spēkā normatīvajos aktos noteiktajā kārtībā izsniegta atļauja, kas ļauj veikt sadzīves notekūdeņu attīrīšanas dūņu apsaimniekošanu (izvešanu, utilizēšanu) (atkritumu klases kods – 190805)</w:t>
      </w:r>
      <w:r w:rsidRPr="003F3B02">
        <w:rPr>
          <w:spacing w:val="-2"/>
          <w:sz w:val="24"/>
          <w:szCs w:val="24"/>
        </w:rPr>
        <w:t xml:space="preserve"> </w:t>
      </w:r>
      <w:r w:rsidRPr="003F3B02">
        <w:rPr>
          <w:sz w:val="24"/>
          <w:szCs w:val="24"/>
        </w:rPr>
        <w:t>vai</w:t>
      </w:r>
    </w:p>
    <w:p w14:paraId="27FE6934" w14:textId="77777777" w:rsidR="00B95F49" w:rsidRPr="003F3B02" w:rsidRDefault="00B95F49" w:rsidP="00BE127D">
      <w:pPr>
        <w:pStyle w:val="ListParagraph"/>
        <w:tabs>
          <w:tab w:val="left" w:pos="677"/>
        </w:tabs>
        <w:spacing w:before="8" w:line="230" w:lineRule="auto"/>
        <w:ind w:left="676" w:right="179" w:firstLine="0"/>
        <w:jc w:val="both"/>
        <w:rPr>
          <w:sz w:val="24"/>
          <w:szCs w:val="24"/>
        </w:rPr>
      </w:pPr>
      <w:r w:rsidRPr="003F3B02">
        <w:rPr>
          <w:sz w:val="24"/>
          <w:szCs w:val="24"/>
        </w:rPr>
        <w:t>(2) pēc Līguma noslēgšanas, bet ne ilgāk kā 40 dienu laikā, tiks saņemta Valsts vides dienesta izsniegta atļauja, kas ļauj veikt sadzīves notekūdeņu attīrīšanas dūņu apsaimniekošanu (izvešanu, utilizēšanu) (atkritumu klases kods – 190805) un iesniegta Pasūtītājam tās</w:t>
      </w:r>
      <w:r w:rsidRPr="003F3B02">
        <w:rPr>
          <w:spacing w:val="-12"/>
          <w:sz w:val="24"/>
          <w:szCs w:val="24"/>
        </w:rPr>
        <w:t xml:space="preserve"> </w:t>
      </w:r>
      <w:r w:rsidRPr="003F3B02">
        <w:rPr>
          <w:sz w:val="24"/>
          <w:szCs w:val="24"/>
        </w:rPr>
        <w:t>kopija,</w:t>
      </w:r>
    </w:p>
    <w:p w14:paraId="6616B6B2" w14:textId="66236333" w:rsidR="00B95F49" w:rsidRPr="003F3B02" w:rsidRDefault="00B95F49" w:rsidP="00B95F49">
      <w:pPr>
        <w:pStyle w:val="ListParagraph"/>
        <w:numPr>
          <w:ilvl w:val="0"/>
          <w:numId w:val="6"/>
        </w:numPr>
        <w:tabs>
          <w:tab w:val="left" w:pos="677"/>
        </w:tabs>
        <w:spacing w:before="10" w:line="232" w:lineRule="auto"/>
        <w:ind w:right="178"/>
        <w:jc w:val="both"/>
        <w:rPr>
          <w:sz w:val="24"/>
          <w:szCs w:val="24"/>
        </w:rPr>
      </w:pPr>
      <w:r w:rsidRPr="003F3B02">
        <w:rPr>
          <w:sz w:val="24"/>
          <w:szCs w:val="24"/>
        </w:rPr>
        <w:t>gadījumā, ja mūsu piedāvājumu akceptēs, mēs varam nodrošināt notekūdeņu dūņu savākšanas, transportēšanas</w:t>
      </w:r>
      <w:r w:rsidRPr="003F3B02">
        <w:rPr>
          <w:spacing w:val="-8"/>
          <w:sz w:val="24"/>
          <w:szCs w:val="24"/>
        </w:rPr>
        <w:t xml:space="preserve"> </w:t>
      </w:r>
      <w:r w:rsidRPr="003F3B02">
        <w:rPr>
          <w:sz w:val="24"/>
          <w:szCs w:val="24"/>
        </w:rPr>
        <w:t>un</w:t>
      </w:r>
      <w:r w:rsidRPr="003F3B02">
        <w:rPr>
          <w:spacing w:val="-9"/>
          <w:sz w:val="24"/>
          <w:szCs w:val="24"/>
        </w:rPr>
        <w:t xml:space="preserve"> </w:t>
      </w:r>
      <w:r w:rsidRPr="003F3B02">
        <w:rPr>
          <w:sz w:val="24"/>
          <w:szCs w:val="24"/>
        </w:rPr>
        <w:t>utilizācijas</w:t>
      </w:r>
      <w:r w:rsidRPr="003F3B02">
        <w:rPr>
          <w:spacing w:val="-7"/>
          <w:sz w:val="24"/>
          <w:szCs w:val="24"/>
        </w:rPr>
        <w:t xml:space="preserve"> </w:t>
      </w:r>
      <w:r w:rsidRPr="003F3B02">
        <w:rPr>
          <w:sz w:val="24"/>
          <w:szCs w:val="24"/>
        </w:rPr>
        <w:t>pakalpojumus</w:t>
      </w:r>
      <w:r w:rsidRPr="003F3B02">
        <w:rPr>
          <w:spacing w:val="-6"/>
          <w:sz w:val="24"/>
          <w:szCs w:val="24"/>
        </w:rPr>
        <w:t xml:space="preserve"> </w:t>
      </w:r>
      <w:r w:rsidRPr="003F3B02">
        <w:rPr>
          <w:sz w:val="24"/>
          <w:szCs w:val="24"/>
        </w:rPr>
        <w:t>saskaņā</w:t>
      </w:r>
      <w:r w:rsidRPr="003F3B02">
        <w:rPr>
          <w:spacing w:val="-8"/>
          <w:sz w:val="24"/>
          <w:szCs w:val="24"/>
        </w:rPr>
        <w:t xml:space="preserve"> </w:t>
      </w:r>
      <w:r w:rsidRPr="003F3B02">
        <w:rPr>
          <w:sz w:val="24"/>
          <w:szCs w:val="24"/>
        </w:rPr>
        <w:t>ar</w:t>
      </w:r>
      <w:r w:rsidRPr="003F3B02">
        <w:rPr>
          <w:spacing w:val="-11"/>
          <w:sz w:val="24"/>
          <w:szCs w:val="24"/>
        </w:rPr>
        <w:t xml:space="preserve"> </w:t>
      </w:r>
      <w:r w:rsidR="001B5E7B" w:rsidRPr="003F3B02">
        <w:rPr>
          <w:spacing w:val="-11"/>
          <w:sz w:val="24"/>
          <w:szCs w:val="24"/>
        </w:rPr>
        <w:t xml:space="preserve">tehnisko specifikāciju un </w:t>
      </w:r>
      <w:r w:rsidRPr="003F3B02">
        <w:rPr>
          <w:sz w:val="24"/>
          <w:szCs w:val="24"/>
        </w:rPr>
        <w:t>līguma</w:t>
      </w:r>
      <w:r w:rsidRPr="003F3B02">
        <w:rPr>
          <w:spacing w:val="-6"/>
          <w:sz w:val="24"/>
          <w:szCs w:val="24"/>
        </w:rPr>
        <w:t xml:space="preserve"> </w:t>
      </w:r>
      <w:r w:rsidRPr="003F3B02">
        <w:rPr>
          <w:sz w:val="24"/>
          <w:szCs w:val="24"/>
        </w:rPr>
        <w:t>noteikumiem,</w:t>
      </w:r>
    </w:p>
    <w:p w14:paraId="5F3DA8E3" w14:textId="77777777" w:rsidR="00B95F49" w:rsidRPr="003F3B02" w:rsidRDefault="00B95F49" w:rsidP="00B95F49">
      <w:pPr>
        <w:pStyle w:val="ListParagraph"/>
        <w:numPr>
          <w:ilvl w:val="0"/>
          <w:numId w:val="6"/>
        </w:numPr>
        <w:tabs>
          <w:tab w:val="left" w:pos="677"/>
        </w:tabs>
        <w:spacing w:before="18" w:line="223" w:lineRule="auto"/>
        <w:ind w:right="181"/>
        <w:jc w:val="both"/>
        <w:rPr>
          <w:sz w:val="24"/>
          <w:szCs w:val="24"/>
        </w:rPr>
      </w:pPr>
      <w:r w:rsidRPr="003F3B02">
        <w:rPr>
          <w:sz w:val="24"/>
          <w:szCs w:val="24"/>
        </w:rPr>
        <w:t>mūsu piedāvātajā cenā ir iekļautas darbaspēka, materiālu, iekārtu, aprīkojuma un visu citu iespējamo Pakalpojumu izpildes izdevumu</w:t>
      </w:r>
      <w:r w:rsidRPr="003F3B02">
        <w:rPr>
          <w:spacing w:val="-3"/>
          <w:sz w:val="24"/>
          <w:szCs w:val="24"/>
        </w:rPr>
        <w:t xml:space="preserve"> </w:t>
      </w:r>
      <w:r w:rsidRPr="003F3B02">
        <w:rPr>
          <w:sz w:val="24"/>
          <w:szCs w:val="24"/>
        </w:rPr>
        <w:t>izmaksas,</w:t>
      </w:r>
    </w:p>
    <w:p w14:paraId="1901DC48" w14:textId="77777777" w:rsidR="00B95F49" w:rsidRPr="003F3B02" w:rsidRDefault="00B95F49" w:rsidP="00B95F49">
      <w:pPr>
        <w:pStyle w:val="ListParagraph"/>
        <w:numPr>
          <w:ilvl w:val="0"/>
          <w:numId w:val="6"/>
        </w:numPr>
        <w:tabs>
          <w:tab w:val="left" w:pos="677"/>
        </w:tabs>
        <w:spacing w:before="0" w:line="232" w:lineRule="auto"/>
        <w:ind w:right="179"/>
        <w:jc w:val="both"/>
        <w:rPr>
          <w:sz w:val="24"/>
          <w:szCs w:val="24"/>
        </w:rPr>
      </w:pPr>
      <w:r w:rsidRPr="003F3B02">
        <w:rPr>
          <w:sz w:val="24"/>
          <w:szCs w:val="24"/>
        </w:rPr>
        <w:t>piedāvājuma nodrošinājuma spēkā darbības termiņš ir 60 (sešdesmit) dienas pēc Nolikumā noteiktā piedāvājumu iesniegšanas termiņa beigām, bet, ja mūsu piedāvājums tiks atzīts par izdevīgāko, līdz iepirkuma līguma noslēgšanas</w:t>
      </w:r>
      <w:r w:rsidRPr="003F3B02">
        <w:rPr>
          <w:spacing w:val="-1"/>
          <w:sz w:val="24"/>
          <w:szCs w:val="24"/>
        </w:rPr>
        <w:t xml:space="preserve"> </w:t>
      </w:r>
      <w:r w:rsidRPr="003F3B02">
        <w:rPr>
          <w:sz w:val="24"/>
          <w:szCs w:val="24"/>
        </w:rPr>
        <w:t>brīdim,</w:t>
      </w:r>
    </w:p>
    <w:p w14:paraId="377DD344" w14:textId="77777777" w:rsidR="001B5E7B" w:rsidRPr="003F3B02" w:rsidRDefault="00B95F49" w:rsidP="001B5E7B">
      <w:pPr>
        <w:pStyle w:val="ListParagraph"/>
        <w:numPr>
          <w:ilvl w:val="0"/>
          <w:numId w:val="6"/>
        </w:numPr>
        <w:tabs>
          <w:tab w:val="left" w:pos="677"/>
        </w:tabs>
        <w:spacing w:before="8" w:line="223" w:lineRule="auto"/>
        <w:ind w:right="174"/>
        <w:jc w:val="both"/>
        <w:rPr>
          <w:sz w:val="24"/>
          <w:szCs w:val="24"/>
        </w:rPr>
      </w:pPr>
      <w:r w:rsidRPr="003F3B02">
        <w:rPr>
          <w:sz w:val="24"/>
          <w:szCs w:val="24"/>
        </w:rPr>
        <w:t>iesniedzot šo pieteikumu, apzināmies un pilnībā uzņemamiem visus riskus un atbildību iesniegto piedāvājumu</w:t>
      </w:r>
      <w:r w:rsidRPr="003F3B02">
        <w:rPr>
          <w:spacing w:val="-1"/>
          <w:sz w:val="24"/>
          <w:szCs w:val="24"/>
        </w:rPr>
        <w:t xml:space="preserve"> </w:t>
      </w:r>
      <w:r w:rsidRPr="003F3B02">
        <w:rPr>
          <w:sz w:val="24"/>
          <w:szCs w:val="24"/>
        </w:rPr>
        <w:t>sakarā,</w:t>
      </w:r>
      <w:r w:rsidR="001B5E7B" w:rsidRPr="003F3B02">
        <w:rPr>
          <w:sz w:val="24"/>
          <w:szCs w:val="24"/>
        </w:rPr>
        <w:t xml:space="preserve"> </w:t>
      </w:r>
    </w:p>
    <w:p w14:paraId="7CE63C76" w14:textId="488F0646" w:rsidR="001B5E7B" w:rsidRPr="003F3B02" w:rsidRDefault="001B5E7B" w:rsidP="001B5E7B">
      <w:pPr>
        <w:pStyle w:val="ListParagraph"/>
        <w:numPr>
          <w:ilvl w:val="0"/>
          <w:numId w:val="6"/>
        </w:numPr>
        <w:tabs>
          <w:tab w:val="left" w:pos="677"/>
        </w:tabs>
        <w:spacing w:before="8" w:line="223" w:lineRule="auto"/>
        <w:ind w:right="174"/>
        <w:jc w:val="both"/>
        <w:rPr>
          <w:sz w:val="24"/>
          <w:szCs w:val="24"/>
        </w:rPr>
      </w:pPr>
      <w:r w:rsidRPr="003F3B02">
        <w:rPr>
          <w:sz w:val="24"/>
          <w:szCs w:val="24"/>
        </w:rPr>
        <w:t xml:space="preserve">piedāvājums sagatavots atbilstoši </w:t>
      </w:r>
      <w:r w:rsidR="00F01988" w:rsidRPr="003F3B02">
        <w:rPr>
          <w:sz w:val="24"/>
          <w:szCs w:val="24"/>
        </w:rPr>
        <w:t>Cenu aptaujas nolikuma</w:t>
      </w:r>
      <w:r w:rsidRPr="003F3B02">
        <w:rPr>
          <w:sz w:val="24"/>
          <w:szCs w:val="24"/>
        </w:rPr>
        <w:t xml:space="preserve"> prasībām un visas piedāvājumā sniegtās ziņas ir patiesas. </w:t>
      </w:r>
    </w:p>
    <w:p w14:paraId="7EF07199" w14:textId="77777777" w:rsidR="001B5E7B" w:rsidRPr="003F3B02" w:rsidRDefault="001B5E7B" w:rsidP="001B5E7B">
      <w:pPr>
        <w:tabs>
          <w:tab w:val="left" w:pos="677"/>
        </w:tabs>
        <w:spacing w:before="8" w:line="223" w:lineRule="auto"/>
        <w:ind w:right="174"/>
        <w:jc w:val="both"/>
      </w:pPr>
    </w:p>
    <w:p w14:paraId="2BE0C885" w14:textId="1802F7EB" w:rsidR="001B5E7B" w:rsidRPr="003F3B02" w:rsidRDefault="001B5E7B" w:rsidP="001B5E7B">
      <w:pPr>
        <w:tabs>
          <w:tab w:val="left" w:pos="677"/>
        </w:tabs>
        <w:spacing w:before="8" w:line="223" w:lineRule="auto"/>
        <w:ind w:right="174"/>
        <w:jc w:val="both"/>
      </w:pPr>
      <w:r w:rsidRPr="003F3B02">
        <w:t xml:space="preserve">    &lt;Pretendenta nosaukums&gt;</w:t>
      </w:r>
    </w:p>
    <w:p w14:paraId="69796AB9" w14:textId="77777777" w:rsidR="001B5E7B" w:rsidRPr="003F3B02" w:rsidRDefault="001B5E7B" w:rsidP="001B5E7B">
      <w:pPr>
        <w:pStyle w:val="BodyText"/>
        <w:spacing w:before="37"/>
        <w:ind w:left="249"/>
        <w:rPr>
          <w:sz w:val="24"/>
          <w:szCs w:val="24"/>
        </w:rPr>
      </w:pPr>
      <w:r w:rsidRPr="003F3B02">
        <w:rPr>
          <w:sz w:val="24"/>
          <w:szCs w:val="24"/>
        </w:rPr>
        <w:t>&lt;Personas ar pārstāvības tiesībām amata nosaukums, vārds un uzvārds&gt;</w:t>
      </w:r>
    </w:p>
    <w:p w14:paraId="3ADA0350" w14:textId="129F0808" w:rsidR="001B5E7B" w:rsidRPr="003F3B02" w:rsidRDefault="001B5E7B" w:rsidP="001B5E7B">
      <w:pPr>
        <w:pStyle w:val="BodyText"/>
        <w:spacing w:before="40"/>
        <w:ind w:left="249"/>
        <w:rPr>
          <w:sz w:val="24"/>
          <w:szCs w:val="24"/>
        </w:rPr>
      </w:pPr>
      <w:r w:rsidRPr="003F3B02">
        <w:rPr>
          <w:sz w:val="24"/>
          <w:szCs w:val="24"/>
        </w:rPr>
        <w:t>&lt;Personas ar pārstāvības tiesībām paraksts&gt;</w:t>
      </w:r>
    </w:p>
    <w:p w14:paraId="776C6A61" w14:textId="07A4BC61" w:rsidR="00B95F49" w:rsidRPr="003F3B02" w:rsidRDefault="00B95F49" w:rsidP="001B5E7B">
      <w:pPr>
        <w:tabs>
          <w:tab w:val="left" w:pos="677"/>
        </w:tabs>
        <w:spacing w:before="8" w:line="223" w:lineRule="auto"/>
        <w:ind w:left="389" w:right="174"/>
        <w:jc w:val="both"/>
      </w:pPr>
    </w:p>
    <w:p w14:paraId="1539FC3C" w14:textId="77777777" w:rsidR="00B95F49" w:rsidRPr="003F3B02" w:rsidRDefault="00B95F49" w:rsidP="00B95F49">
      <w:pPr>
        <w:pStyle w:val="BodyText"/>
        <w:rPr>
          <w:sz w:val="24"/>
          <w:szCs w:val="24"/>
        </w:rPr>
      </w:pPr>
    </w:p>
    <w:p w14:paraId="23B92195" w14:textId="77777777" w:rsidR="001B5E7B" w:rsidRPr="003F3B02" w:rsidRDefault="001B5E7B" w:rsidP="00C4320C">
      <w:pPr>
        <w:pStyle w:val="BodyText"/>
        <w:spacing w:before="3"/>
        <w:rPr>
          <w:sz w:val="24"/>
          <w:szCs w:val="24"/>
        </w:rPr>
      </w:pPr>
    </w:p>
    <w:p w14:paraId="18204E0A" w14:textId="2EAAFA19" w:rsidR="001B5E7B" w:rsidRPr="003F3B02" w:rsidRDefault="001B5E7B">
      <w:pPr>
        <w:spacing w:after="160" w:line="259" w:lineRule="auto"/>
      </w:pPr>
      <w:r w:rsidRPr="003F3B02">
        <w:br w:type="page"/>
      </w:r>
    </w:p>
    <w:p w14:paraId="448336F3" w14:textId="42598EE5" w:rsidR="001B5E7B" w:rsidRPr="003F3B02" w:rsidRDefault="001B5E7B" w:rsidP="001B5E7B">
      <w:pPr>
        <w:pStyle w:val="BodyText"/>
        <w:spacing w:before="67"/>
        <w:ind w:right="118"/>
        <w:jc w:val="right"/>
        <w:rPr>
          <w:sz w:val="24"/>
          <w:szCs w:val="24"/>
        </w:rPr>
      </w:pPr>
      <w:r w:rsidRPr="003F3B02">
        <w:rPr>
          <w:sz w:val="24"/>
          <w:szCs w:val="24"/>
        </w:rPr>
        <w:lastRenderedPageBreak/>
        <w:t>Pielikums Nr.2</w:t>
      </w:r>
    </w:p>
    <w:p w14:paraId="47B7FE06" w14:textId="7C3A7480" w:rsidR="001B5E7B" w:rsidRPr="003F3B02" w:rsidRDefault="0080390C" w:rsidP="0080390C">
      <w:pPr>
        <w:jc w:val="both"/>
        <w:rPr>
          <w:rFonts w:eastAsia="Calibri"/>
          <w:lang w:eastAsia="lv-LV"/>
        </w:rPr>
      </w:pPr>
      <w:r w:rsidRPr="003F3B02">
        <w:rPr>
          <w:bCs/>
        </w:rPr>
        <w:t>“Notekūdeņu attīrīšanas iekārtu dūņu savākšana, transportēšana un utilizēšana”</w:t>
      </w:r>
      <w:r w:rsidRPr="003F3B02">
        <w:t xml:space="preserve"> </w:t>
      </w:r>
      <w:r w:rsidRPr="003F3B02">
        <w:rPr>
          <w:rFonts w:eastAsia="Calibri"/>
          <w:bCs/>
          <w:color w:val="000000"/>
        </w:rPr>
        <w:t xml:space="preserve">identifikācijas </w:t>
      </w:r>
      <w:r w:rsidRPr="003F3B02">
        <w:t xml:space="preserve">Nr. JŪ - CA 1/2020 </w:t>
      </w:r>
      <w:r w:rsidR="00F01988" w:rsidRPr="003F3B02">
        <w:t xml:space="preserve">             </w:t>
      </w:r>
      <w:r w:rsidR="001B5E7B" w:rsidRPr="003F3B02">
        <w:rPr>
          <w:rFonts w:eastAsia="Calibri"/>
          <w:b/>
          <w:bCs/>
          <w:lang w:eastAsia="lv-LV"/>
        </w:rPr>
        <w:t>Tehniskā specifikācija</w:t>
      </w:r>
      <w:r w:rsidR="001B5E7B" w:rsidRPr="003F3B02">
        <w:rPr>
          <w:rFonts w:eastAsia="Calibri"/>
          <w:lang w:eastAsia="lv-LV"/>
        </w:rPr>
        <w:t>/</w:t>
      </w:r>
      <w:r w:rsidR="001B5E7B" w:rsidRPr="003F3B02">
        <w:rPr>
          <w:rFonts w:eastAsia="Calibri"/>
          <w:b/>
          <w:bCs/>
          <w:lang w:eastAsia="lv-LV"/>
        </w:rPr>
        <w:t>tehniskais piedāvājums</w:t>
      </w:r>
      <w:r w:rsidR="001B5E7B" w:rsidRPr="003F3B02">
        <w:rPr>
          <w:rFonts w:eastAsia="Calibri"/>
          <w:lang w:eastAsia="lv-LV"/>
        </w:rPr>
        <w:t>:</w:t>
      </w:r>
    </w:p>
    <w:p w14:paraId="1C7A4517" w14:textId="77777777" w:rsidR="0080390C" w:rsidRPr="003F3B02" w:rsidRDefault="0080390C" w:rsidP="0080390C">
      <w:pPr>
        <w:jc w:val="both"/>
      </w:pPr>
    </w:p>
    <w:tbl>
      <w:tblPr>
        <w:tblStyle w:val="TableGrid"/>
        <w:tblW w:w="0" w:type="auto"/>
        <w:tblInd w:w="426" w:type="dxa"/>
        <w:tblLook w:val="04A0" w:firstRow="1" w:lastRow="0" w:firstColumn="1" w:lastColumn="0" w:noHBand="0" w:noVBand="1"/>
      </w:tblPr>
      <w:tblGrid>
        <w:gridCol w:w="4652"/>
        <w:gridCol w:w="4642"/>
      </w:tblGrid>
      <w:tr w:rsidR="001A2C1C" w:rsidRPr="003F3B02" w14:paraId="494DB8F5" w14:textId="77777777" w:rsidTr="00F933B8">
        <w:tc>
          <w:tcPr>
            <w:tcW w:w="4679" w:type="dxa"/>
          </w:tcPr>
          <w:p w14:paraId="789907F7" w14:textId="77777777" w:rsidR="001B5E7B" w:rsidRPr="003F3B02" w:rsidRDefault="001B5E7B" w:rsidP="00F933B8">
            <w:pPr>
              <w:jc w:val="both"/>
              <w:rPr>
                <w:rFonts w:eastAsia="Calibri"/>
                <w:lang w:eastAsia="lv-LV"/>
              </w:rPr>
            </w:pPr>
            <w:r w:rsidRPr="003F3B02">
              <w:rPr>
                <w:rFonts w:eastAsia="Calibri"/>
                <w:lang w:eastAsia="lv-LV"/>
              </w:rPr>
              <w:t>Tehniskā specifikācija</w:t>
            </w:r>
          </w:p>
        </w:tc>
        <w:tc>
          <w:tcPr>
            <w:tcW w:w="4680" w:type="dxa"/>
          </w:tcPr>
          <w:p w14:paraId="21D37C21" w14:textId="77777777" w:rsidR="001B5E7B" w:rsidRPr="003F3B02" w:rsidRDefault="001B5E7B" w:rsidP="00F933B8">
            <w:pPr>
              <w:jc w:val="both"/>
              <w:rPr>
                <w:rFonts w:eastAsia="Calibri"/>
                <w:lang w:eastAsia="lv-LV"/>
              </w:rPr>
            </w:pPr>
            <w:r w:rsidRPr="003F3B02">
              <w:rPr>
                <w:rFonts w:eastAsia="Calibri"/>
                <w:lang w:eastAsia="lv-LV"/>
              </w:rPr>
              <w:t>Tehniskais piedāvājums</w:t>
            </w:r>
          </w:p>
        </w:tc>
      </w:tr>
      <w:tr w:rsidR="001A2C1C" w:rsidRPr="003F3B02" w14:paraId="645D32BF" w14:textId="77777777" w:rsidTr="00F933B8">
        <w:tc>
          <w:tcPr>
            <w:tcW w:w="4679" w:type="dxa"/>
          </w:tcPr>
          <w:p w14:paraId="45BD66F8" w14:textId="5B6563F7" w:rsidR="001B5E7B" w:rsidRPr="003F3B02" w:rsidRDefault="001B5E7B" w:rsidP="001A5936">
            <w:pPr>
              <w:pStyle w:val="ListParagraph"/>
              <w:numPr>
                <w:ilvl w:val="0"/>
                <w:numId w:val="10"/>
              </w:numPr>
              <w:spacing w:before="0" w:line="273" w:lineRule="auto"/>
              <w:ind w:left="311" w:right="13" w:hanging="311"/>
              <w:jc w:val="both"/>
              <w:rPr>
                <w:sz w:val="24"/>
                <w:szCs w:val="24"/>
              </w:rPr>
            </w:pPr>
            <w:r w:rsidRPr="003F3B02">
              <w:rPr>
                <w:sz w:val="24"/>
                <w:szCs w:val="24"/>
              </w:rPr>
              <w:t>Pretendents</w:t>
            </w:r>
            <w:r w:rsidRPr="003F3B02">
              <w:rPr>
                <w:spacing w:val="-9"/>
                <w:sz w:val="24"/>
                <w:szCs w:val="24"/>
              </w:rPr>
              <w:t xml:space="preserve"> </w:t>
            </w:r>
            <w:r w:rsidRPr="003F3B02">
              <w:rPr>
                <w:sz w:val="24"/>
                <w:szCs w:val="24"/>
              </w:rPr>
              <w:t>veic</w:t>
            </w:r>
            <w:r w:rsidRPr="003F3B02">
              <w:rPr>
                <w:spacing w:val="-8"/>
                <w:sz w:val="24"/>
                <w:szCs w:val="24"/>
              </w:rPr>
              <w:t xml:space="preserve"> </w:t>
            </w:r>
            <w:r w:rsidRPr="003F3B02">
              <w:rPr>
                <w:sz w:val="24"/>
                <w:szCs w:val="24"/>
              </w:rPr>
              <w:t>SIA</w:t>
            </w:r>
            <w:r w:rsidRPr="003F3B02">
              <w:rPr>
                <w:spacing w:val="-10"/>
                <w:sz w:val="24"/>
                <w:szCs w:val="24"/>
              </w:rPr>
              <w:t xml:space="preserve"> </w:t>
            </w:r>
            <w:r w:rsidRPr="003F3B02">
              <w:rPr>
                <w:sz w:val="24"/>
                <w:szCs w:val="24"/>
              </w:rPr>
              <w:t>„Jēkabpils ūdens”</w:t>
            </w:r>
            <w:r w:rsidRPr="003F3B02">
              <w:rPr>
                <w:spacing w:val="-8"/>
                <w:sz w:val="24"/>
                <w:szCs w:val="24"/>
              </w:rPr>
              <w:t xml:space="preserve"> </w:t>
            </w:r>
            <w:r w:rsidRPr="003F3B02">
              <w:rPr>
                <w:sz w:val="24"/>
                <w:szCs w:val="24"/>
              </w:rPr>
              <w:t>NAI</w:t>
            </w:r>
            <w:r w:rsidRPr="003F3B02">
              <w:rPr>
                <w:spacing w:val="-14"/>
                <w:sz w:val="24"/>
                <w:szCs w:val="24"/>
              </w:rPr>
              <w:t xml:space="preserve"> </w:t>
            </w:r>
            <w:r w:rsidR="00ED02DB">
              <w:rPr>
                <w:sz w:val="24"/>
                <w:szCs w:val="24"/>
              </w:rPr>
              <w:t>apstrādāto</w:t>
            </w:r>
            <w:r w:rsidRPr="003F3B02">
              <w:rPr>
                <w:spacing w:val="-9"/>
                <w:sz w:val="24"/>
                <w:szCs w:val="24"/>
              </w:rPr>
              <w:t xml:space="preserve"> </w:t>
            </w:r>
            <w:r w:rsidRPr="003F3B02">
              <w:rPr>
                <w:sz w:val="24"/>
                <w:szCs w:val="24"/>
              </w:rPr>
              <w:t>dūņu</w:t>
            </w:r>
            <w:r w:rsidRPr="003F3B02">
              <w:rPr>
                <w:spacing w:val="-9"/>
                <w:sz w:val="24"/>
                <w:szCs w:val="24"/>
              </w:rPr>
              <w:t xml:space="preserve"> </w:t>
            </w:r>
            <w:r w:rsidRPr="003F3B02">
              <w:rPr>
                <w:sz w:val="24"/>
                <w:szCs w:val="24"/>
              </w:rPr>
              <w:t>savākšanu</w:t>
            </w:r>
            <w:r w:rsidRPr="003F3B02">
              <w:rPr>
                <w:spacing w:val="-7"/>
                <w:sz w:val="24"/>
                <w:szCs w:val="24"/>
              </w:rPr>
              <w:t xml:space="preserve"> </w:t>
            </w:r>
            <w:r w:rsidRPr="003F3B02">
              <w:rPr>
                <w:sz w:val="24"/>
                <w:szCs w:val="24"/>
              </w:rPr>
              <w:t>(kas ietver arī iekraušanu), izvešanu un</w:t>
            </w:r>
            <w:r w:rsidRPr="003F3B02">
              <w:rPr>
                <w:spacing w:val="-5"/>
                <w:sz w:val="24"/>
                <w:szCs w:val="24"/>
              </w:rPr>
              <w:t xml:space="preserve"> </w:t>
            </w:r>
            <w:r w:rsidRPr="003F3B02">
              <w:rPr>
                <w:sz w:val="24"/>
                <w:szCs w:val="24"/>
              </w:rPr>
              <w:t xml:space="preserve">utilizēšanu. Dūņu iekraušanu Pretendenta transportlīdzeklī nodrošina pats Pretendents. Dūņu iekraušana notiek automašīnas vai traktora kravas kastē (piekabē). Pretendentam </w:t>
            </w:r>
            <w:r w:rsidRPr="003F3B02">
              <w:rPr>
                <w:sz w:val="24"/>
                <w:szCs w:val="24"/>
                <w:u w:val="single"/>
              </w:rPr>
              <w:t>ar savu transportu</w:t>
            </w:r>
            <w:r w:rsidRPr="003F3B02">
              <w:rPr>
                <w:sz w:val="24"/>
                <w:szCs w:val="24"/>
              </w:rPr>
              <w:t xml:space="preserve"> jāveic </w:t>
            </w:r>
            <w:r w:rsidR="00ED02DB">
              <w:rPr>
                <w:sz w:val="24"/>
                <w:szCs w:val="24"/>
              </w:rPr>
              <w:t>apstrādāto</w:t>
            </w:r>
            <w:r w:rsidRPr="003F3B02">
              <w:rPr>
                <w:sz w:val="24"/>
                <w:szCs w:val="24"/>
              </w:rPr>
              <w:t xml:space="preserve"> dūņu izvešana no dūņu apsaimniekošanas lauka un to transportēšana no NAI Daugavsalas iela 3, Jēkabpils</w:t>
            </w:r>
            <w:r w:rsidR="00151757" w:rsidRPr="003F3B02">
              <w:rPr>
                <w:sz w:val="24"/>
                <w:szCs w:val="24"/>
              </w:rPr>
              <w:t>,</w:t>
            </w:r>
            <w:r w:rsidRPr="003F3B02">
              <w:rPr>
                <w:sz w:val="24"/>
                <w:szCs w:val="24"/>
              </w:rPr>
              <w:t xml:space="preserve"> līdz Pretendenta utilizācijas</w:t>
            </w:r>
            <w:r w:rsidRPr="003F3B02">
              <w:rPr>
                <w:spacing w:val="-34"/>
                <w:sz w:val="24"/>
                <w:szCs w:val="24"/>
              </w:rPr>
              <w:t xml:space="preserve"> </w:t>
            </w:r>
            <w:r w:rsidRPr="003F3B02">
              <w:rPr>
                <w:sz w:val="24"/>
                <w:szCs w:val="24"/>
              </w:rPr>
              <w:t xml:space="preserve">vietai. Pretendentam ir jābūt vismaz 1 transportlīdzeklim, lai spētu nodrošināt </w:t>
            </w:r>
            <w:r w:rsidR="00ED02DB">
              <w:rPr>
                <w:sz w:val="24"/>
                <w:szCs w:val="24"/>
              </w:rPr>
              <w:t>apstrādāto</w:t>
            </w:r>
            <w:r w:rsidRPr="003F3B02">
              <w:rPr>
                <w:sz w:val="24"/>
                <w:szCs w:val="24"/>
              </w:rPr>
              <w:t xml:space="preserve"> dūņu  izvešanu 12 (divpadsmit) mēnešu laikā no līguma spēkā stāšanās dienas, t.i., lai šajā periodā izvestu aptuveni ~ 1500 m</w:t>
            </w:r>
            <w:r w:rsidRPr="003F3B02">
              <w:rPr>
                <w:position w:val="8"/>
                <w:sz w:val="24"/>
                <w:szCs w:val="24"/>
              </w:rPr>
              <w:t xml:space="preserve">3 </w:t>
            </w:r>
            <w:r w:rsidRPr="003F3B02">
              <w:rPr>
                <w:sz w:val="24"/>
                <w:szCs w:val="24"/>
              </w:rPr>
              <w:t>ar amplitūdu ± 1</w:t>
            </w:r>
            <w:r w:rsidR="00A11BFC" w:rsidRPr="003F3B02">
              <w:rPr>
                <w:sz w:val="24"/>
                <w:szCs w:val="24"/>
              </w:rPr>
              <w:t>5</w:t>
            </w:r>
            <w:r w:rsidRPr="003F3B02">
              <w:rPr>
                <w:sz w:val="24"/>
                <w:szCs w:val="24"/>
              </w:rPr>
              <w:t xml:space="preserve">% </w:t>
            </w:r>
            <w:r w:rsidR="00ED02DB">
              <w:rPr>
                <w:sz w:val="24"/>
                <w:szCs w:val="24"/>
              </w:rPr>
              <w:t>apstrādāto</w:t>
            </w:r>
            <w:r w:rsidRPr="003F3B02">
              <w:rPr>
                <w:sz w:val="24"/>
                <w:szCs w:val="24"/>
              </w:rPr>
              <w:t xml:space="preserve"> dūņu ar sausni </w:t>
            </w:r>
            <w:r w:rsidRPr="003F3B02">
              <w:rPr>
                <w:spacing w:val="-2"/>
                <w:sz w:val="24"/>
                <w:szCs w:val="24"/>
              </w:rPr>
              <w:t xml:space="preserve"> </w:t>
            </w:r>
            <w:r w:rsidRPr="003F3B02">
              <w:rPr>
                <w:sz w:val="24"/>
                <w:szCs w:val="24"/>
              </w:rPr>
              <w:t>25%.</w:t>
            </w:r>
          </w:p>
          <w:p w14:paraId="0E241B61" w14:textId="77777777" w:rsidR="001B5E7B" w:rsidRPr="003F3B02" w:rsidRDefault="001B5E7B" w:rsidP="00F933B8">
            <w:pPr>
              <w:ind w:left="311" w:hanging="284"/>
              <w:jc w:val="both"/>
              <w:rPr>
                <w:rFonts w:eastAsia="Calibri"/>
                <w:lang w:eastAsia="lv-LV"/>
              </w:rPr>
            </w:pPr>
          </w:p>
        </w:tc>
        <w:tc>
          <w:tcPr>
            <w:tcW w:w="4680" w:type="dxa"/>
          </w:tcPr>
          <w:p w14:paraId="1A3AFF34" w14:textId="77777777" w:rsidR="001B5E7B" w:rsidRPr="003F3B02" w:rsidRDefault="001B5E7B" w:rsidP="00F933B8">
            <w:pPr>
              <w:jc w:val="both"/>
              <w:rPr>
                <w:rFonts w:eastAsia="Calibri"/>
                <w:lang w:eastAsia="lv-LV"/>
              </w:rPr>
            </w:pPr>
          </w:p>
        </w:tc>
      </w:tr>
      <w:tr w:rsidR="001A2C1C" w:rsidRPr="003F3B02" w14:paraId="354C8C0C" w14:textId="77777777" w:rsidTr="00F933B8">
        <w:tc>
          <w:tcPr>
            <w:tcW w:w="4679" w:type="dxa"/>
          </w:tcPr>
          <w:p w14:paraId="6670C6D1" w14:textId="633D0BE4" w:rsidR="001B5E7B" w:rsidRPr="003F3B02" w:rsidRDefault="001B5E7B" w:rsidP="001A5936">
            <w:pPr>
              <w:pStyle w:val="ListParagraph"/>
              <w:numPr>
                <w:ilvl w:val="0"/>
                <w:numId w:val="10"/>
              </w:numPr>
              <w:tabs>
                <w:tab w:val="left" w:pos="610"/>
              </w:tabs>
              <w:spacing w:before="2" w:line="276" w:lineRule="auto"/>
              <w:ind w:left="311" w:right="174" w:hanging="284"/>
              <w:jc w:val="both"/>
              <w:rPr>
                <w:sz w:val="24"/>
                <w:szCs w:val="24"/>
              </w:rPr>
            </w:pPr>
            <w:r w:rsidRPr="003F3B02">
              <w:rPr>
                <w:sz w:val="24"/>
                <w:szCs w:val="24"/>
              </w:rPr>
              <w:t xml:space="preserve">Pretendents nodrošina NAI </w:t>
            </w:r>
            <w:r w:rsidR="00ED02DB">
              <w:rPr>
                <w:sz w:val="24"/>
                <w:szCs w:val="24"/>
              </w:rPr>
              <w:t>apstrādāto</w:t>
            </w:r>
            <w:r w:rsidR="00ED02DB" w:rsidRPr="003F3B02">
              <w:rPr>
                <w:sz w:val="24"/>
                <w:szCs w:val="24"/>
              </w:rPr>
              <w:t xml:space="preserve"> </w:t>
            </w:r>
            <w:r w:rsidRPr="003F3B02">
              <w:rPr>
                <w:sz w:val="24"/>
                <w:szCs w:val="24"/>
              </w:rPr>
              <w:t xml:space="preserve">dūņu savākšanu, izvešanu utilizācijai laikā no plkst.8.00-17.00, saskaņā ar iepirkuma līguma noteikumiem. </w:t>
            </w:r>
          </w:p>
          <w:p w14:paraId="0F881C51" w14:textId="77777777" w:rsidR="001B5E7B" w:rsidRPr="003F3B02" w:rsidRDefault="001B5E7B" w:rsidP="00F933B8">
            <w:pPr>
              <w:ind w:left="311" w:hanging="284"/>
              <w:jc w:val="both"/>
              <w:rPr>
                <w:rFonts w:eastAsia="Calibri"/>
                <w:lang w:eastAsia="lv-LV"/>
              </w:rPr>
            </w:pPr>
          </w:p>
        </w:tc>
        <w:tc>
          <w:tcPr>
            <w:tcW w:w="4680" w:type="dxa"/>
          </w:tcPr>
          <w:p w14:paraId="73B3017A" w14:textId="77777777" w:rsidR="001B5E7B" w:rsidRPr="003F3B02" w:rsidRDefault="001B5E7B" w:rsidP="00F933B8">
            <w:pPr>
              <w:jc w:val="both"/>
              <w:rPr>
                <w:rFonts w:eastAsia="Calibri"/>
                <w:lang w:eastAsia="lv-LV"/>
              </w:rPr>
            </w:pPr>
          </w:p>
        </w:tc>
      </w:tr>
      <w:tr w:rsidR="001A2C1C" w:rsidRPr="003F3B02" w14:paraId="33EEA1EB" w14:textId="77777777" w:rsidTr="00F933B8">
        <w:tc>
          <w:tcPr>
            <w:tcW w:w="4679" w:type="dxa"/>
          </w:tcPr>
          <w:p w14:paraId="51A80E82" w14:textId="6091375E" w:rsidR="001A5936" w:rsidRPr="00DF1AB8" w:rsidRDefault="001B5E7B" w:rsidP="001A5936">
            <w:pPr>
              <w:pStyle w:val="ListParagraph"/>
              <w:numPr>
                <w:ilvl w:val="0"/>
                <w:numId w:val="10"/>
              </w:numPr>
              <w:tabs>
                <w:tab w:val="left" w:pos="610"/>
              </w:tabs>
              <w:spacing w:before="1" w:line="276" w:lineRule="auto"/>
              <w:ind w:left="311" w:right="176" w:hanging="284"/>
              <w:jc w:val="both"/>
              <w:rPr>
                <w:sz w:val="24"/>
                <w:szCs w:val="24"/>
              </w:rPr>
            </w:pPr>
            <w:r w:rsidRPr="00DF1AB8">
              <w:rPr>
                <w:sz w:val="24"/>
                <w:szCs w:val="24"/>
              </w:rPr>
              <w:t>Pretendentam ir jābūt normatīvajos aktos noteiktajā kārtībā izsniegtai atkritumu apsaimniekošanas atļaujai, kas attiecas uz konkrēto iepirkuma priekšmetu (atkritumu klases kods – 190805 sadzīves notekūdeņu attīrīšanas dūņas), vai pēc iepirkuma līguma noslēgšanas tiks iegūta šī atļauja. Atkritumu apsaimniekošanas atļaujā jābūt norādei par atkritumu pārvadāšanas galamērķi, utilizācijas vietu un gadā atļauto pārvadāšanas un utilizācijas apjomu, kas nav mazāks par 1</w:t>
            </w:r>
            <w:r w:rsidR="00A11BFC" w:rsidRPr="00DF1AB8">
              <w:rPr>
                <w:sz w:val="24"/>
                <w:szCs w:val="24"/>
              </w:rPr>
              <w:t>8</w:t>
            </w:r>
            <w:r w:rsidRPr="00DF1AB8">
              <w:rPr>
                <w:sz w:val="24"/>
                <w:szCs w:val="24"/>
              </w:rPr>
              <w:t>00</w:t>
            </w:r>
            <w:r w:rsidRPr="00DF1AB8">
              <w:rPr>
                <w:spacing w:val="-4"/>
                <w:sz w:val="24"/>
                <w:szCs w:val="24"/>
              </w:rPr>
              <w:t xml:space="preserve"> </w:t>
            </w:r>
            <w:r w:rsidRPr="00DF1AB8">
              <w:rPr>
                <w:sz w:val="24"/>
                <w:szCs w:val="24"/>
              </w:rPr>
              <w:t>m</w:t>
            </w:r>
            <w:r w:rsidRPr="00DF1AB8">
              <w:rPr>
                <w:position w:val="8"/>
                <w:sz w:val="24"/>
                <w:szCs w:val="24"/>
              </w:rPr>
              <w:t>3</w:t>
            </w:r>
            <w:r w:rsidRPr="00DF1AB8">
              <w:rPr>
                <w:sz w:val="24"/>
                <w:szCs w:val="24"/>
              </w:rPr>
              <w:t>.</w:t>
            </w:r>
          </w:p>
          <w:p w14:paraId="6CAEAE21" w14:textId="77777777" w:rsidR="001B5E7B" w:rsidRPr="003F3B02" w:rsidRDefault="001B5E7B" w:rsidP="00F933B8">
            <w:pPr>
              <w:ind w:left="311" w:hanging="284"/>
              <w:jc w:val="both"/>
              <w:rPr>
                <w:rFonts w:eastAsia="Calibri"/>
                <w:lang w:eastAsia="lv-LV"/>
              </w:rPr>
            </w:pPr>
          </w:p>
        </w:tc>
        <w:tc>
          <w:tcPr>
            <w:tcW w:w="4680" w:type="dxa"/>
          </w:tcPr>
          <w:p w14:paraId="045B0C2C" w14:textId="77777777" w:rsidR="001B5E7B" w:rsidRPr="003F3B02" w:rsidRDefault="001B5E7B" w:rsidP="00F933B8">
            <w:pPr>
              <w:jc w:val="both"/>
              <w:rPr>
                <w:rFonts w:eastAsia="Calibri"/>
                <w:lang w:eastAsia="lv-LV"/>
              </w:rPr>
            </w:pPr>
          </w:p>
        </w:tc>
      </w:tr>
      <w:tr w:rsidR="001A2C1C" w:rsidRPr="003F3B02" w14:paraId="5ACD3EBA" w14:textId="77777777" w:rsidTr="00F933B8">
        <w:tc>
          <w:tcPr>
            <w:tcW w:w="4679" w:type="dxa"/>
          </w:tcPr>
          <w:p w14:paraId="64C6751B" w14:textId="77777777" w:rsidR="001B5E7B" w:rsidRPr="003F3B02" w:rsidRDefault="001B5E7B" w:rsidP="001A5936">
            <w:pPr>
              <w:pStyle w:val="ListParagraph"/>
              <w:numPr>
                <w:ilvl w:val="0"/>
                <w:numId w:val="10"/>
              </w:numPr>
              <w:tabs>
                <w:tab w:val="left" w:pos="610"/>
              </w:tabs>
              <w:spacing w:before="0" w:line="276" w:lineRule="auto"/>
              <w:ind w:left="311" w:right="181" w:hanging="284"/>
              <w:jc w:val="both"/>
              <w:rPr>
                <w:sz w:val="24"/>
                <w:szCs w:val="24"/>
              </w:rPr>
            </w:pPr>
            <w:r w:rsidRPr="003F3B02">
              <w:rPr>
                <w:sz w:val="24"/>
                <w:szCs w:val="24"/>
              </w:rPr>
              <w:t>Pakalpojumu</w:t>
            </w:r>
            <w:r w:rsidRPr="003F3B02">
              <w:rPr>
                <w:spacing w:val="-18"/>
                <w:sz w:val="24"/>
                <w:szCs w:val="24"/>
              </w:rPr>
              <w:t xml:space="preserve"> </w:t>
            </w:r>
            <w:r w:rsidRPr="003F3B02">
              <w:rPr>
                <w:sz w:val="24"/>
                <w:szCs w:val="24"/>
              </w:rPr>
              <w:t>Pretendents</w:t>
            </w:r>
            <w:r w:rsidRPr="003F3B02">
              <w:rPr>
                <w:spacing w:val="-16"/>
                <w:sz w:val="24"/>
                <w:szCs w:val="24"/>
              </w:rPr>
              <w:t xml:space="preserve"> </w:t>
            </w:r>
            <w:r w:rsidRPr="003F3B02">
              <w:rPr>
                <w:sz w:val="24"/>
                <w:szCs w:val="24"/>
              </w:rPr>
              <w:t>sniedz</w:t>
            </w:r>
            <w:r w:rsidRPr="003F3B02">
              <w:rPr>
                <w:spacing w:val="-19"/>
                <w:sz w:val="24"/>
                <w:szCs w:val="24"/>
              </w:rPr>
              <w:t xml:space="preserve"> </w:t>
            </w:r>
            <w:r w:rsidRPr="003F3B02">
              <w:rPr>
                <w:sz w:val="24"/>
                <w:szCs w:val="24"/>
              </w:rPr>
              <w:t>saskaņā</w:t>
            </w:r>
            <w:r w:rsidRPr="003F3B02">
              <w:rPr>
                <w:spacing w:val="-16"/>
                <w:sz w:val="24"/>
                <w:szCs w:val="24"/>
              </w:rPr>
              <w:t xml:space="preserve"> </w:t>
            </w:r>
            <w:r w:rsidRPr="003F3B02">
              <w:rPr>
                <w:sz w:val="24"/>
                <w:szCs w:val="24"/>
              </w:rPr>
              <w:t>ar</w:t>
            </w:r>
            <w:r w:rsidRPr="003F3B02">
              <w:rPr>
                <w:spacing w:val="-17"/>
                <w:sz w:val="24"/>
                <w:szCs w:val="24"/>
              </w:rPr>
              <w:t xml:space="preserve"> </w:t>
            </w:r>
            <w:r w:rsidRPr="003F3B02">
              <w:rPr>
                <w:sz w:val="24"/>
                <w:szCs w:val="24"/>
              </w:rPr>
              <w:t>Latvijas</w:t>
            </w:r>
            <w:r w:rsidRPr="003F3B02">
              <w:rPr>
                <w:spacing w:val="-16"/>
                <w:sz w:val="24"/>
                <w:szCs w:val="24"/>
              </w:rPr>
              <w:t xml:space="preserve"> </w:t>
            </w:r>
            <w:r w:rsidRPr="003F3B02">
              <w:rPr>
                <w:sz w:val="24"/>
                <w:szCs w:val="24"/>
              </w:rPr>
              <w:t>Republikā</w:t>
            </w:r>
            <w:r w:rsidRPr="003F3B02">
              <w:rPr>
                <w:spacing w:val="-17"/>
                <w:sz w:val="24"/>
                <w:szCs w:val="24"/>
              </w:rPr>
              <w:t xml:space="preserve"> </w:t>
            </w:r>
            <w:r w:rsidRPr="003F3B02">
              <w:rPr>
                <w:sz w:val="24"/>
                <w:szCs w:val="24"/>
              </w:rPr>
              <w:t>spēkā</w:t>
            </w:r>
            <w:r w:rsidRPr="003F3B02">
              <w:rPr>
                <w:spacing w:val="-16"/>
                <w:sz w:val="24"/>
                <w:szCs w:val="24"/>
              </w:rPr>
              <w:t xml:space="preserve"> </w:t>
            </w:r>
            <w:r w:rsidRPr="003F3B02">
              <w:rPr>
                <w:sz w:val="24"/>
                <w:szCs w:val="24"/>
              </w:rPr>
              <w:t>esošajiem</w:t>
            </w:r>
            <w:r w:rsidRPr="003F3B02">
              <w:rPr>
                <w:spacing w:val="-20"/>
                <w:sz w:val="24"/>
                <w:szCs w:val="24"/>
              </w:rPr>
              <w:t xml:space="preserve"> </w:t>
            </w:r>
            <w:r w:rsidRPr="003F3B02">
              <w:rPr>
                <w:sz w:val="24"/>
                <w:szCs w:val="24"/>
              </w:rPr>
              <w:t>normatīvajiem</w:t>
            </w:r>
            <w:r w:rsidRPr="003F3B02">
              <w:rPr>
                <w:spacing w:val="-21"/>
                <w:sz w:val="24"/>
                <w:szCs w:val="24"/>
              </w:rPr>
              <w:t xml:space="preserve"> </w:t>
            </w:r>
            <w:r w:rsidRPr="003F3B02">
              <w:rPr>
                <w:sz w:val="24"/>
                <w:szCs w:val="24"/>
              </w:rPr>
              <w:t>aktiem, tai</w:t>
            </w:r>
            <w:r w:rsidRPr="003F3B02">
              <w:rPr>
                <w:spacing w:val="-7"/>
                <w:sz w:val="24"/>
                <w:szCs w:val="24"/>
              </w:rPr>
              <w:t xml:space="preserve"> </w:t>
            </w:r>
            <w:r w:rsidRPr="003F3B02">
              <w:rPr>
                <w:sz w:val="24"/>
                <w:szCs w:val="24"/>
              </w:rPr>
              <w:t>skaitā,</w:t>
            </w:r>
            <w:r w:rsidRPr="003F3B02">
              <w:rPr>
                <w:spacing w:val="-8"/>
                <w:sz w:val="24"/>
                <w:szCs w:val="24"/>
              </w:rPr>
              <w:t xml:space="preserve"> </w:t>
            </w:r>
            <w:r w:rsidRPr="003F3B02">
              <w:rPr>
                <w:sz w:val="24"/>
                <w:szCs w:val="24"/>
              </w:rPr>
              <w:lastRenderedPageBreak/>
              <w:t>ievērojot</w:t>
            </w:r>
            <w:r w:rsidRPr="003F3B02">
              <w:rPr>
                <w:spacing w:val="-5"/>
                <w:sz w:val="24"/>
                <w:szCs w:val="24"/>
              </w:rPr>
              <w:t xml:space="preserve"> </w:t>
            </w:r>
            <w:r w:rsidRPr="003F3B02">
              <w:rPr>
                <w:sz w:val="24"/>
                <w:szCs w:val="24"/>
              </w:rPr>
              <w:t>Latvijas</w:t>
            </w:r>
            <w:r w:rsidRPr="003F3B02">
              <w:rPr>
                <w:spacing w:val="-7"/>
                <w:sz w:val="24"/>
                <w:szCs w:val="24"/>
              </w:rPr>
              <w:t xml:space="preserve"> </w:t>
            </w:r>
            <w:r w:rsidRPr="003F3B02">
              <w:rPr>
                <w:sz w:val="24"/>
                <w:szCs w:val="24"/>
              </w:rPr>
              <w:t>Republikas</w:t>
            </w:r>
            <w:r w:rsidRPr="003F3B02">
              <w:rPr>
                <w:spacing w:val="-7"/>
                <w:sz w:val="24"/>
                <w:szCs w:val="24"/>
              </w:rPr>
              <w:t xml:space="preserve"> </w:t>
            </w:r>
            <w:r w:rsidRPr="003F3B02">
              <w:rPr>
                <w:sz w:val="24"/>
                <w:szCs w:val="24"/>
              </w:rPr>
              <w:t>Ministru</w:t>
            </w:r>
            <w:r w:rsidRPr="003F3B02">
              <w:rPr>
                <w:spacing w:val="-6"/>
                <w:sz w:val="24"/>
                <w:szCs w:val="24"/>
              </w:rPr>
              <w:t xml:space="preserve"> </w:t>
            </w:r>
            <w:r w:rsidRPr="003F3B02">
              <w:rPr>
                <w:sz w:val="24"/>
                <w:szCs w:val="24"/>
              </w:rPr>
              <w:t>kabineta</w:t>
            </w:r>
            <w:r w:rsidRPr="003F3B02">
              <w:rPr>
                <w:spacing w:val="-7"/>
                <w:sz w:val="24"/>
                <w:szCs w:val="24"/>
              </w:rPr>
              <w:t xml:space="preserve"> </w:t>
            </w:r>
            <w:r w:rsidRPr="003F3B02">
              <w:rPr>
                <w:sz w:val="24"/>
                <w:szCs w:val="24"/>
              </w:rPr>
              <w:t>2006.gada</w:t>
            </w:r>
            <w:r w:rsidRPr="003F3B02">
              <w:rPr>
                <w:spacing w:val="-7"/>
                <w:sz w:val="24"/>
                <w:szCs w:val="24"/>
              </w:rPr>
              <w:t xml:space="preserve"> </w:t>
            </w:r>
            <w:r w:rsidRPr="003F3B02">
              <w:rPr>
                <w:sz w:val="24"/>
                <w:szCs w:val="24"/>
              </w:rPr>
              <w:t>2.maija</w:t>
            </w:r>
            <w:r w:rsidRPr="003F3B02">
              <w:rPr>
                <w:spacing w:val="-5"/>
                <w:sz w:val="24"/>
                <w:szCs w:val="24"/>
              </w:rPr>
              <w:t xml:space="preserve"> </w:t>
            </w:r>
            <w:r w:rsidRPr="003F3B02">
              <w:rPr>
                <w:sz w:val="24"/>
                <w:szCs w:val="24"/>
              </w:rPr>
              <w:t>noteikumus</w:t>
            </w:r>
            <w:r w:rsidRPr="003F3B02">
              <w:rPr>
                <w:spacing w:val="-5"/>
                <w:sz w:val="24"/>
                <w:szCs w:val="24"/>
              </w:rPr>
              <w:t xml:space="preserve"> </w:t>
            </w:r>
            <w:r w:rsidRPr="003F3B02">
              <w:rPr>
                <w:sz w:val="24"/>
                <w:szCs w:val="24"/>
              </w:rPr>
              <w:t>Nr.362</w:t>
            </w:r>
            <w:r w:rsidRPr="003F3B02">
              <w:rPr>
                <w:spacing w:val="-8"/>
                <w:sz w:val="24"/>
                <w:szCs w:val="24"/>
              </w:rPr>
              <w:t xml:space="preserve"> </w:t>
            </w:r>
            <w:r w:rsidRPr="003F3B02">
              <w:rPr>
                <w:sz w:val="24"/>
                <w:szCs w:val="24"/>
              </w:rPr>
              <w:t>„Par notekūdeņu dūņu un to kompostu izmantošanu, monitoringu un</w:t>
            </w:r>
            <w:r w:rsidRPr="003F3B02">
              <w:rPr>
                <w:spacing w:val="-7"/>
                <w:sz w:val="24"/>
                <w:szCs w:val="24"/>
              </w:rPr>
              <w:t xml:space="preserve"> </w:t>
            </w:r>
            <w:r w:rsidRPr="003F3B02">
              <w:rPr>
                <w:sz w:val="24"/>
                <w:szCs w:val="24"/>
              </w:rPr>
              <w:t>kontroli”.</w:t>
            </w:r>
          </w:p>
          <w:p w14:paraId="2C878A9D" w14:textId="77777777" w:rsidR="001B5E7B" w:rsidRPr="003F3B02" w:rsidRDefault="001B5E7B" w:rsidP="00F933B8">
            <w:pPr>
              <w:ind w:left="311" w:hanging="284"/>
              <w:jc w:val="both"/>
              <w:rPr>
                <w:rFonts w:eastAsia="Calibri"/>
                <w:lang w:eastAsia="lv-LV"/>
              </w:rPr>
            </w:pPr>
          </w:p>
        </w:tc>
        <w:tc>
          <w:tcPr>
            <w:tcW w:w="4680" w:type="dxa"/>
          </w:tcPr>
          <w:p w14:paraId="66DD81E6" w14:textId="77777777" w:rsidR="001B5E7B" w:rsidRPr="003F3B02" w:rsidRDefault="001B5E7B" w:rsidP="00F933B8">
            <w:pPr>
              <w:jc w:val="both"/>
              <w:rPr>
                <w:rFonts w:eastAsia="Calibri"/>
                <w:lang w:eastAsia="lv-LV"/>
              </w:rPr>
            </w:pPr>
          </w:p>
        </w:tc>
      </w:tr>
      <w:tr w:rsidR="001A2C1C" w:rsidRPr="003F3B02" w14:paraId="6B993898" w14:textId="77777777" w:rsidTr="00F933B8">
        <w:tc>
          <w:tcPr>
            <w:tcW w:w="4679" w:type="dxa"/>
          </w:tcPr>
          <w:p w14:paraId="0EEC4E2C" w14:textId="4588FDAA" w:rsidR="001B5E7B" w:rsidRPr="003F3B02" w:rsidRDefault="001B5E7B" w:rsidP="001A5936">
            <w:pPr>
              <w:pStyle w:val="ListParagraph"/>
              <w:numPr>
                <w:ilvl w:val="0"/>
                <w:numId w:val="10"/>
              </w:numPr>
              <w:tabs>
                <w:tab w:val="left" w:pos="610"/>
              </w:tabs>
              <w:spacing w:before="2" w:line="276" w:lineRule="auto"/>
              <w:ind w:left="311" w:right="180" w:hanging="284"/>
              <w:jc w:val="both"/>
              <w:rPr>
                <w:sz w:val="24"/>
                <w:szCs w:val="24"/>
              </w:rPr>
            </w:pPr>
            <w:r w:rsidRPr="003F3B02">
              <w:rPr>
                <w:sz w:val="24"/>
                <w:szCs w:val="24"/>
              </w:rPr>
              <w:t>Transporta vienība jānodrošina ar pietiekami blīvi noslēgtu kravas kasti, lai nenotiktu dūņu noplūde transportēšanas</w:t>
            </w:r>
            <w:r w:rsidRPr="003F3B02">
              <w:rPr>
                <w:spacing w:val="-1"/>
                <w:sz w:val="24"/>
                <w:szCs w:val="24"/>
              </w:rPr>
              <w:t xml:space="preserve"> </w:t>
            </w:r>
            <w:r w:rsidRPr="003F3B02">
              <w:rPr>
                <w:sz w:val="24"/>
                <w:szCs w:val="24"/>
              </w:rPr>
              <w:t>laikā. Pretendentam jāsniedz informācija par tā piedāvāto transporta līdzekli Pakalpojuma izpildei: tehniskais</w:t>
            </w:r>
            <w:r w:rsidRPr="003F3B02">
              <w:rPr>
                <w:spacing w:val="-19"/>
                <w:sz w:val="24"/>
                <w:szCs w:val="24"/>
              </w:rPr>
              <w:t xml:space="preserve"> </w:t>
            </w:r>
            <w:r w:rsidRPr="003F3B02">
              <w:rPr>
                <w:sz w:val="24"/>
                <w:szCs w:val="24"/>
              </w:rPr>
              <w:t>raksturojums</w:t>
            </w:r>
            <w:r w:rsidRPr="003F3B02">
              <w:rPr>
                <w:spacing w:val="-16"/>
                <w:sz w:val="24"/>
                <w:szCs w:val="24"/>
              </w:rPr>
              <w:t xml:space="preserve"> </w:t>
            </w:r>
            <w:r w:rsidRPr="003F3B02">
              <w:rPr>
                <w:sz w:val="24"/>
                <w:szCs w:val="24"/>
              </w:rPr>
              <w:t>(pase);</w:t>
            </w:r>
            <w:r w:rsidRPr="003F3B02">
              <w:rPr>
                <w:spacing w:val="-15"/>
                <w:sz w:val="24"/>
                <w:szCs w:val="24"/>
              </w:rPr>
              <w:t xml:space="preserve"> </w:t>
            </w:r>
            <w:r w:rsidRPr="003F3B02">
              <w:rPr>
                <w:sz w:val="24"/>
                <w:szCs w:val="24"/>
              </w:rPr>
              <w:t>gabarīti;</w:t>
            </w:r>
            <w:r w:rsidRPr="003F3B02">
              <w:rPr>
                <w:spacing w:val="-18"/>
                <w:sz w:val="24"/>
                <w:szCs w:val="24"/>
              </w:rPr>
              <w:t xml:space="preserve"> </w:t>
            </w:r>
            <w:r w:rsidRPr="003F3B02">
              <w:rPr>
                <w:sz w:val="24"/>
                <w:szCs w:val="24"/>
              </w:rPr>
              <w:t>kravas</w:t>
            </w:r>
            <w:r w:rsidRPr="003F3B02">
              <w:rPr>
                <w:spacing w:val="-17"/>
                <w:sz w:val="24"/>
                <w:szCs w:val="24"/>
              </w:rPr>
              <w:t xml:space="preserve"> </w:t>
            </w:r>
            <w:r w:rsidRPr="003F3B02">
              <w:rPr>
                <w:sz w:val="24"/>
                <w:szCs w:val="24"/>
              </w:rPr>
              <w:t>kastes</w:t>
            </w:r>
            <w:r w:rsidRPr="003F3B02">
              <w:rPr>
                <w:spacing w:val="-18"/>
                <w:sz w:val="24"/>
                <w:szCs w:val="24"/>
              </w:rPr>
              <w:t xml:space="preserve"> </w:t>
            </w:r>
            <w:r w:rsidRPr="003F3B02">
              <w:rPr>
                <w:sz w:val="24"/>
                <w:szCs w:val="24"/>
              </w:rPr>
              <w:t>ietilpība;</w:t>
            </w:r>
            <w:r w:rsidRPr="003F3B02">
              <w:rPr>
                <w:spacing w:val="-15"/>
                <w:sz w:val="24"/>
                <w:szCs w:val="24"/>
              </w:rPr>
              <w:t xml:space="preserve"> </w:t>
            </w:r>
            <w:r w:rsidRPr="003F3B02">
              <w:rPr>
                <w:sz w:val="24"/>
                <w:szCs w:val="24"/>
              </w:rPr>
              <w:t>kravas</w:t>
            </w:r>
            <w:r w:rsidRPr="003F3B02">
              <w:rPr>
                <w:spacing w:val="-18"/>
                <w:sz w:val="24"/>
                <w:szCs w:val="24"/>
              </w:rPr>
              <w:t xml:space="preserve"> </w:t>
            </w:r>
            <w:r w:rsidRPr="003F3B02">
              <w:rPr>
                <w:sz w:val="24"/>
                <w:szCs w:val="24"/>
              </w:rPr>
              <w:t>kastes</w:t>
            </w:r>
            <w:r w:rsidRPr="003F3B02">
              <w:rPr>
                <w:spacing w:val="-18"/>
                <w:sz w:val="24"/>
                <w:szCs w:val="24"/>
              </w:rPr>
              <w:t xml:space="preserve"> </w:t>
            </w:r>
            <w:r w:rsidRPr="003F3B02">
              <w:rPr>
                <w:sz w:val="24"/>
                <w:szCs w:val="24"/>
              </w:rPr>
              <w:t>hermētiskuma apraksts.</w:t>
            </w:r>
          </w:p>
          <w:p w14:paraId="1A7FB757" w14:textId="77777777" w:rsidR="001B5E7B" w:rsidRPr="003F3B02" w:rsidRDefault="001B5E7B" w:rsidP="00F933B8">
            <w:pPr>
              <w:ind w:left="311" w:hanging="284"/>
              <w:jc w:val="both"/>
              <w:rPr>
                <w:rFonts w:eastAsia="Calibri"/>
                <w:lang w:eastAsia="lv-LV"/>
              </w:rPr>
            </w:pPr>
          </w:p>
        </w:tc>
        <w:tc>
          <w:tcPr>
            <w:tcW w:w="4680" w:type="dxa"/>
          </w:tcPr>
          <w:p w14:paraId="30A957C7" w14:textId="77777777" w:rsidR="001B5E7B" w:rsidRPr="003F3B02" w:rsidRDefault="001B5E7B" w:rsidP="00F933B8">
            <w:pPr>
              <w:jc w:val="both"/>
              <w:rPr>
                <w:rFonts w:eastAsia="Calibri"/>
                <w:lang w:eastAsia="lv-LV"/>
              </w:rPr>
            </w:pPr>
          </w:p>
        </w:tc>
      </w:tr>
      <w:tr w:rsidR="001A2C1C" w:rsidRPr="003F3B02" w14:paraId="4375B9BE" w14:textId="77777777" w:rsidTr="00F933B8">
        <w:tc>
          <w:tcPr>
            <w:tcW w:w="4679" w:type="dxa"/>
          </w:tcPr>
          <w:p w14:paraId="701D0E1C" w14:textId="322D21E1" w:rsidR="001B5E7B" w:rsidRPr="003F3B02" w:rsidRDefault="001B5E7B" w:rsidP="001A5936">
            <w:pPr>
              <w:pStyle w:val="ListParagraph"/>
              <w:numPr>
                <w:ilvl w:val="0"/>
                <w:numId w:val="10"/>
              </w:numPr>
              <w:tabs>
                <w:tab w:val="left" w:pos="311"/>
              </w:tabs>
              <w:spacing w:before="0" w:line="278" w:lineRule="auto"/>
              <w:ind w:left="311" w:right="180" w:hanging="299"/>
              <w:jc w:val="both"/>
              <w:rPr>
                <w:sz w:val="24"/>
                <w:szCs w:val="24"/>
              </w:rPr>
            </w:pPr>
            <w:r w:rsidRPr="003F3B02">
              <w:rPr>
                <w:sz w:val="24"/>
                <w:szCs w:val="24"/>
              </w:rPr>
              <w:t>Ja transportēšanas laikā notikusi dūņu noplūde Pretendentam jānodrošina ielu un ceļu sakopšanu visā maršrutā no Ventspils NAI, Daugavsalas iela 3, Jēkabpils, līdz  dūņu utilizācijas</w:t>
            </w:r>
            <w:r w:rsidRPr="003F3B02">
              <w:rPr>
                <w:spacing w:val="-21"/>
                <w:sz w:val="24"/>
                <w:szCs w:val="24"/>
              </w:rPr>
              <w:t xml:space="preserve"> </w:t>
            </w:r>
            <w:r w:rsidR="00ED02DB">
              <w:rPr>
                <w:spacing w:val="-21"/>
                <w:sz w:val="24"/>
                <w:szCs w:val="24"/>
              </w:rPr>
              <w:t xml:space="preserve"> </w:t>
            </w:r>
            <w:r w:rsidRPr="003F3B02">
              <w:rPr>
                <w:sz w:val="24"/>
                <w:szCs w:val="24"/>
              </w:rPr>
              <w:t>vietai.</w:t>
            </w:r>
          </w:p>
          <w:p w14:paraId="25B341C8" w14:textId="77777777" w:rsidR="001B5E7B" w:rsidRPr="003F3B02" w:rsidRDefault="001B5E7B" w:rsidP="00F933B8">
            <w:pPr>
              <w:tabs>
                <w:tab w:val="left" w:pos="311"/>
              </w:tabs>
              <w:ind w:left="594" w:hanging="582"/>
              <w:jc w:val="both"/>
              <w:rPr>
                <w:rFonts w:eastAsia="Calibri"/>
                <w:lang w:eastAsia="lv-LV"/>
              </w:rPr>
            </w:pPr>
          </w:p>
        </w:tc>
        <w:tc>
          <w:tcPr>
            <w:tcW w:w="4680" w:type="dxa"/>
          </w:tcPr>
          <w:p w14:paraId="68EF6800" w14:textId="77777777" w:rsidR="001B5E7B" w:rsidRPr="003F3B02" w:rsidRDefault="001B5E7B" w:rsidP="00F933B8">
            <w:pPr>
              <w:jc w:val="both"/>
              <w:rPr>
                <w:rFonts w:eastAsia="Calibri"/>
                <w:lang w:eastAsia="lv-LV"/>
              </w:rPr>
            </w:pPr>
          </w:p>
        </w:tc>
      </w:tr>
      <w:tr w:rsidR="001A2C1C" w:rsidRPr="003F3B02" w14:paraId="20CF6FD0" w14:textId="77777777" w:rsidTr="00F933B8">
        <w:tc>
          <w:tcPr>
            <w:tcW w:w="4679" w:type="dxa"/>
          </w:tcPr>
          <w:p w14:paraId="16637D86" w14:textId="77777777" w:rsidR="001B5E7B" w:rsidRPr="003F3B02" w:rsidRDefault="001B5E7B" w:rsidP="001A5936">
            <w:pPr>
              <w:pStyle w:val="ListParagraph"/>
              <w:numPr>
                <w:ilvl w:val="0"/>
                <w:numId w:val="10"/>
              </w:numPr>
              <w:tabs>
                <w:tab w:val="left" w:pos="311"/>
              </w:tabs>
              <w:spacing w:before="38" w:line="249" w:lineRule="exact"/>
              <w:ind w:left="594" w:hanging="582"/>
              <w:jc w:val="both"/>
              <w:rPr>
                <w:sz w:val="24"/>
                <w:szCs w:val="24"/>
              </w:rPr>
            </w:pPr>
            <w:r w:rsidRPr="003F3B02">
              <w:rPr>
                <w:sz w:val="24"/>
                <w:szCs w:val="24"/>
              </w:rPr>
              <w:t>Pretendentam savā piedāvājumā</w:t>
            </w:r>
            <w:r w:rsidRPr="003F3B02">
              <w:rPr>
                <w:spacing w:val="-5"/>
                <w:sz w:val="24"/>
                <w:szCs w:val="24"/>
              </w:rPr>
              <w:t xml:space="preserve"> </w:t>
            </w:r>
            <w:r w:rsidRPr="003F3B02">
              <w:rPr>
                <w:sz w:val="24"/>
                <w:szCs w:val="24"/>
              </w:rPr>
              <w:t>jānorāda:</w:t>
            </w:r>
          </w:p>
          <w:p w14:paraId="01D34CCF" w14:textId="306C6454" w:rsidR="001B5E7B" w:rsidRPr="003F3B02" w:rsidRDefault="00ED02DB" w:rsidP="001A5936">
            <w:pPr>
              <w:pStyle w:val="ListParagraph"/>
              <w:numPr>
                <w:ilvl w:val="1"/>
                <w:numId w:val="11"/>
              </w:numPr>
              <w:tabs>
                <w:tab w:val="left" w:pos="311"/>
                <w:tab w:val="left" w:pos="1102"/>
              </w:tabs>
              <w:spacing w:before="37"/>
              <w:ind w:left="594" w:hanging="567"/>
              <w:jc w:val="both"/>
              <w:rPr>
                <w:sz w:val="24"/>
                <w:szCs w:val="24"/>
              </w:rPr>
            </w:pPr>
            <w:r>
              <w:rPr>
                <w:sz w:val="24"/>
                <w:szCs w:val="24"/>
              </w:rPr>
              <w:t>apstrādāto</w:t>
            </w:r>
            <w:r w:rsidR="001B5E7B" w:rsidRPr="003F3B02">
              <w:rPr>
                <w:sz w:val="24"/>
                <w:szCs w:val="24"/>
              </w:rPr>
              <w:t xml:space="preserve"> dūņu utilizēšanas vietas</w:t>
            </w:r>
            <w:r w:rsidR="001B5E7B" w:rsidRPr="003F3B02">
              <w:rPr>
                <w:spacing w:val="-6"/>
                <w:sz w:val="24"/>
                <w:szCs w:val="24"/>
              </w:rPr>
              <w:t xml:space="preserve"> </w:t>
            </w:r>
            <w:r w:rsidR="001B5E7B" w:rsidRPr="003F3B02">
              <w:rPr>
                <w:sz w:val="24"/>
                <w:szCs w:val="24"/>
              </w:rPr>
              <w:t>adrese;</w:t>
            </w:r>
          </w:p>
          <w:p w14:paraId="22364D7C" w14:textId="5FB036B2" w:rsidR="001B5E7B" w:rsidRPr="003F3B02" w:rsidRDefault="001B5E7B" w:rsidP="001A5936">
            <w:pPr>
              <w:pStyle w:val="ListParagraph"/>
              <w:numPr>
                <w:ilvl w:val="1"/>
                <w:numId w:val="11"/>
              </w:numPr>
              <w:tabs>
                <w:tab w:val="left" w:pos="311"/>
                <w:tab w:val="left" w:pos="1102"/>
              </w:tabs>
              <w:spacing w:before="40" w:line="276" w:lineRule="auto"/>
              <w:ind w:left="594" w:right="180" w:hanging="567"/>
              <w:jc w:val="both"/>
              <w:rPr>
                <w:sz w:val="24"/>
                <w:szCs w:val="24"/>
              </w:rPr>
            </w:pPr>
            <w:r w:rsidRPr="003F3B02">
              <w:rPr>
                <w:sz w:val="24"/>
                <w:szCs w:val="24"/>
              </w:rPr>
              <w:t xml:space="preserve">informācija par </w:t>
            </w:r>
            <w:r w:rsidR="00ED02DB">
              <w:rPr>
                <w:sz w:val="24"/>
                <w:szCs w:val="24"/>
              </w:rPr>
              <w:t>apstrādāto</w:t>
            </w:r>
            <w:r w:rsidRPr="003F3B02">
              <w:rPr>
                <w:sz w:val="24"/>
                <w:szCs w:val="24"/>
              </w:rPr>
              <w:t xml:space="preserve"> dūņu utilizācijas veidu un mērķi saskaņā ar Latvijas Republikā spēkā esošajiem normatīvajiem</w:t>
            </w:r>
            <w:r w:rsidRPr="003F3B02">
              <w:rPr>
                <w:spacing w:val="-9"/>
                <w:sz w:val="24"/>
                <w:szCs w:val="24"/>
              </w:rPr>
              <w:t xml:space="preserve"> </w:t>
            </w:r>
            <w:r w:rsidRPr="003F3B02">
              <w:rPr>
                <w:sz w:val="24"/>
                <w:szCs w:val="24"/>
              </w:rPr>
              <w:t>aktiem.</w:t>
            </w:r>
          </w:p>
          <w:p w14:paraId="18474EF1" w14:textId="77777777" w:rsidR="001B5E7B" w:rsidRPr="003F3B02" w:rsidRDefault="001B5E7B" w:rsidP="00F933B8">
            <w:pPr>
              <w:tabs>
                <w:tab w:val="left" w:pos="311"/>
              </w:tabs>
              <w:ind w:left="594" w:hanging="582"/>
              <w:jc w:val="both"/>
              <w:rPr>
                <w:rFonts w:eastAsia="Calibri"/>
                <w:lang w:eastAsia="lv-LV"/>
              </w:rPr>
            </w:pPr>
          </w:p>
        </w:tc>
        <w:tc>
          <w:tcPr>
            <w:tcW w:w="4680" w:type="dxa"/>
          </w:tcPr>
          <w:p w14:paraId="02AC2336" w14:textId="77777777" w:rsidR="001B5E7B" w:rsidRPr="003F3B02" w:rsidRDefault="001B5E7B" w:rsidP="00F933B8">
            <w:pPr>
              <w:jc w:val="both"/>
              <w:rPr>
                <w:rFonts w:eastAsia="Calibri"/>
                <w:lang w:eastAsia="lv-LV"/>
              </w:rPr>
            </w:pPr>
          </w:p>
        </w:tc>
      </w:tr>
    </w:tbl>
    <w:p w14:paraId="510143F3" w14:textId="77777777" w:rsidR="001B5E7B" w:rsidRPr="003F3B02" w:rsidRDefault="001B5E7B" w:rsidP="001B5E7B">
      <w:pPr>
        <w:ind w:left="426" w:hanging="426"/>
        <w:jc w:val="both"/>
        <w:rPr>
          <w:rFonts w:eastAsia="Calibri"/>
          <w:lang w:eastAsia="lv-LV"/>
        </w:rPr>
      </w:pPr>
    </w:p>
    <w:p w14:paraId="4CA748D5" w14:textId="77777777" w:rsidR="001A2C1C" w:rsidRPr="003F3B02" w:rsidRDefault="001A2C1C" w:rsidP="001A2C1C">
      <w:pPr>
        <w:tabs>
          <w:tab w:val="left" w:pos="677"/>
        </w:tabs>
        <w:spacing w:before="8" w:line="223" w:lineRule="auto"/>
        <w:ind w:right="174"/>
        <w:jc w:val="both"/>
      </w:pPr>
      <w:r w:rsidRPr="003F3B02">
        <w:t xml:space="preserve">    &lt;Pretendenta nosaukums&gt;</w:t>
      </w:r>
    </w:p>
    <w:p w14:paraId="48A1F396" w14:textId="77777777" w:rsidR="001A2C1C" w:rsidRPr="003F3B02" w:rsidRDefault="001A2C1C" w:rsidP="001A2C1C">
      <w:pPr>
        <w:pStyle w:val="BodyText"/>
        <w:spacing w:before="37"/>
        <w:ind w:left="249"/>
        <w:rPr>
          <w:sz w:val="24"/>
          <w:szCs w:val="24"/>
        </w:rPr>
      </w:pPr>
      <w:r w:rsidRPr="003F3B02">
        <w:rPr>
          <w:sz w:val="24"/>
          <w:szCs w:val="24"/>
        </w:rPr>
        <w:t>&lt;Personas ar pārstāvības tiesībām amata nosaukums, vārds un uzvārds&gt;</w:t>
      </w:r>
    </w:p>
    <w:p w14:paraId="080AA407" w14:textId="7AD16F24" w:rsidR="0080390C" w:rsidRPr="003F3B02" w:rsidRDefault="001A2C1C" w:rsidP="001A2C1C">
      <w:pPr>
        <w:pStyle w:val="BodyText"/>
        <w:spacing w:before="40"/>
        <w:ind w:left="249"/>
        <w:rPr>
          <w:sz w:val="24"/>
          <w:szCs w:val="24"/>
        </w:rPr>
      </w:pPr>
      <w:r w:rsidRPr="003F3B02">
        <w:rPr>
          <w:sz w:val="24"/>
          <w:szCs w:val="24"/>
        </w:rPr>
        <w:t>&lt;Personas ar pārstāvības tiesībām paraksts&gt;</w:t>
      </w:r>
    </w:p>
    <w:p w14:paraId="4FA1BB94" w14:textId="77777777" w:rsidR="0080390C" w:rsidRPr="003F3B02" w:rsidRDefault="0080390C">
      <w:pPr>
        <w:spacing w:after="160" w:line="259" w:lineRule="auto"/>
        <w:rPr>
          <w:lang w:eastAsia="lv-LV" w:bidi="lv-LV"/>
        </w:rPr>
      </w:pPr>
      <w:r w:rsidRPr="003F3B02">
        <w:br w:type="page"/>
      </w:r>
    </w:p>
    <w:p w14:paraId="63A63879" w14:textId="77777777" w:rsidR="001A2C1C" w:rsidRPr="003F3B02" w:rsidRDefault="001A2C1C" w:rsidP="001A2C1C">
      <w:pPr>
        <w:pStyle w:val="BodyText"/>
        <w:spacing w:before="40"/>
        <w:ind w:left="249"/>
        <w:rPr>
          <w:sz w:val="24"/>
          <w:szCs w:val="24"/>
        </w:rPr>
      </w:pPr>
    </w:p>
    <w:p w14:paraId="0025CA07" w14:textId="2CAB8D52" w:rsidR="0080390C" w:rsidRPr="003F3B02" w:rsidRDefault="0080390C" w:rsidP="0080390C">
      <w:pPr>
        <w:pStyle w:val="BodyText"/>
        <w:spacing w:before="76"/>
        <w:ind w:right="288"/>
        <w:jc w:val="right"/>
        <w:rPr>
          <w:sz w:val="24"/>
          <w:szCs w:val="24"/>
        </w:rPr>
      </w:pPr>
      <w:r w:rsidRPr="003F3B02">
        <w:rPr>
          <w:sz w:val="24"/>
          <w:szCs w:val="24"/>
        </w:rPr>
        <w:t>Pielikums Nr.3</w:t>
      </w:r>
    </w:p>
    <w:p w14:paraId="44C4307B" w14:textId="77777777" w:rsidR="0080390C" w:rsidRPr="003F3B02" w:rsidRDefault="0080390C" w:rsidP="0080390C">
      <w:pPr>
        <w:pStyle w:val="Heading1"/>
        <w:spacing w:before="4" w:line="250" w:lineRule="exact"/>
        <w:ind w:left="266" w:right="195" w:firstLine="0"/>
        <w:jc w:val="center"/>
        <w:rPr>
          <w:sz w:val="24"/>
          <w:szCs w:val="24"/>
        </w:rPr>
      </w:pPr>
      <w:r w:rsidRPr="003F3B02">
        <w:rPr>
          <w:sz w:val="24"/>
          <w:szCs w:val="24"/>
        </w:rPr>
        <w:t>FINANŠU PIEDĀVĀJUMS</w:t>
      </w:r>
    </w:p>
    <w:p w14:paraId="3EC1D716" w14:textId="77777777" w:rsidR="0080390C" w:rsidRPr="003F3B02" w:rsidRDefault="0080390C" w:rsidP="0080390C">
      <w:pPr>
        <w:pStyle w:val="BodyText"/>
        <w:spacing w:before="3"/>
        <w:rPr>
          <w:i/>
          <w:sz w:val="24"/>
          <w:szCs w:val="24"/>
        </w:rPr>
      </w:pPr>
    </w:p>
    <w:p w14:paraId="19B933B0" w14:textId="77777777" w:rsidR="0080390C" w:rsidRPr="003F3B02" w:rsidRDefault="0080390C" w:rsidP="0080390C">
      <w:pPr>
        <w:jc w:val="both"/>
      </w:pPr>
      <w:r w:rsidRPr="003F3B02">
        <w:rPr>
          <w:bCs/>
        </w:rPr>
        <w:t>“Notekūdeņu attīrīšanas iekārtu dūņu savākšana, transportēšana un utilizēšana”</w:t>
      </w:r>
      <w:r w:rsidRPr="003F3B02">
        <w:t xml:space="preserve"> </w:t>
      </w:r>
      <w:r w:rsidRPr="003F3B02">
        <w:rPr>
          <w:rFonts w:eastAsia="Calibri"/>
          <w:bCs/>
          <w:color w:val="000000"/>
        </w:rPr>
        <w:t xml:space="preserve">identifikācijas </w:t>
      </w:r>
      <w:r w:rsidRPr="003F3B02">
        <w:t>Nr. JŪ - CA 1/2020</w:t>
      </w:r>
    </w:p>
    <w:p w14:paraId="1D55E101" w14:textId="77777777" w:rsidR="0080390C" w:rsidRPr="003F3B02" w:rsidRDefault="0080390C" w:rsidP="0080390C">
      <w:pPr>
        <w:pStyle w:val="BodyText"/>
        <w:spacing w:before="7"/>
        <w:rPr>
          <w:b/>
          <w:sz w:val="24"/>
          <w:szCs w:val="24"/>
        </w:rPr>
      </w:pPr>
    </w:p>
    <w:tbl>
      <w:tblPr>
        <w:tblW w:w="9064"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5901"/>
        <w:gridCol w:w="2547"/>
      </w:tblGrid>
      <w:tr w:rsidR="0080390C" w:rsidRPr="003F3B02" w14:paraId="466ED535" w14:textId="77777777" w:rsidTr="0049540D">
        <w:trPr>
          <w:trHeight w:val="782"/>
        </w:trPr>
        <w:tc>
          <w:tcPr>
            <w:tcW w:w="616" w:type="dxa"/>
            <w:shd w:val="clear" w:color="auto" w:fill="D9D9D9"/>
          </w:tcPr>
          <w:p w14:paraId="02A5B783" w14:textId="77777777" w:rsidR="0080390C" w:rsidRPr="003F3B02" w:rsidRDefault="0080390C" w:rsidP="00F933B8">
            <w:pPr>
              <w:pStyle w:val="TableParagraph"/>
              <w:spacing w:line="276" w:lineRule="auto"/>
              <w:ind w:left="107" w:right="79" w:firstLine="21"/>
              <w:rPr>
                <w:b/>
                <w:sz w:val="24"/>
                <w:szCs w:val="24"/>
              </w:rPr>
            </w:pPr>
            <w:r w:rsidRPr="003F3B02">
              <w:rPr>
                <w:b/>
                <w:sz w:val="24"/>
                <w:szCs w:val="24"/>
              </w:rPr>
              <w:t>Nr. p.k.</w:t>
            </w:r>
          </w:p>
        </w:tc>
        <w:tc>
          <w:tcPr>
            <w:tcW w:w="5901" w:type="dxa"/>
            <w:shd w:val="clear" w:color="auto" w:fill="D9D9D9"/>
          </w:tcPr>
          <w:p w14:paraId="2A7DCF65" w14:textId="0EE6BC9E" w:rsidR="0080390C" w:rsidRPr="003F3B02" w:rsidRDefault="0049540D" w:rsidP="0049540D">
            <w:pPr>
              <w:pStyle w:val="TableParagraph"/>
              <w:spacing w:before="145"/>
              <w:ind w:left="2334" w:right="2326" w:hanging="2003"/>
              <w:rPr>
                <w:b/>
                <w:sz w:val="24"/>
                <w:szCs w:val="24"/>
              </w:rPr>
            </w:pPr>
            <w:r>
              <w:rPr>
                <w:b/>
                <w:sz w:val="24"/>
                <w:szCs w:val="24"/>
              </w:rPr>
              <w:t>Pakalpojums</w:t>
            </w:r>
          </w:p>
        </w:tc>
        <w:tc>
          <w:tcPr>
            <w:tcW w:w="2547" w:type="dxa"/>
            <w:shd w:val="clear" w:color="auto" w:fill="D9D9D9"/>
          </w:tcPr>
          <w:p w14:paraId="378A0F04" w14:textId="77777777" w:rsidR="0080390C" w:rsidRPr="003F3B02" w:rsidRDefault="0080390C" w:rsidP="00F933B8">
            <w:pPr>
              <w:pStyle w:val="TableParagraph"/>
              <w:spacing w:line="271" w:lineRule="auto"/>
              <w:ind w:left="429" w:right="254" w:hanging="152"/>
              <w:rPr>
                <w:b/>
                <w:sz w:val="24"/>
                <w:szCs w:val="24"/>
              </w:rPr>
            </w:pPr>
            <w:r w:rsidRPr="003F3B02">
              <w:rPr>
                <w:b/>
                <w:sz w:val="24"/>
                <w:szCs w:val="24"/>
              </w:rPr>
              <w:t>Piedāvātā cena, EUR bez PVN par 1 m</w:t>
            </w:r>
            <w:r w:rsidRPr="003F3B02">
              <w:rPr>
                <w:b/>
                <w:position w:val="8"/>
                <w:sz w:val="24"/>
                <w:szCs w:val="24"/>
              </w:rPr>
              <w:t>3</w:t>
            </w:r>
          </w:p>
        </w:tc>
      </w:tr>
      <w:tr w:rsidR="00894A54" w:rsidRPr="003F3B02" w14:paraId="4F26AECC" w14:textId="77777777" w:rsidTr="0049540D">
        <w:trPr>
          <w:trHeight w:val="861"/>
        </w:trPr>
        <w:tc>
          <w:tcPr>
            <w:tcW w:w="616" w:type="dxa"/>
          </w:tcPr>
          <w:p w14:paraId="24F63A68" w14:textId="77777777" w:rsidR="00894A54" w:rsidRPr="003F3B02" w:rsidRDefault="00894A54" w:rsidP="00F933B8">
            <w:pPr>
              <w:pStyle w:val="TableParagraph"/>
              <w:spacing w:line="251" w:lineRule="exact"/>
              <w:ind w:left="181" w:right="174"/>
              <w:jc w:val="center"/>
              <w:rPr>
                <w:b/>
                <w:sz w:val="24"/>
                <w:szCs w:val="24"/>
              </w:rPr>
            </w:pPr>
            <w:r w:rsidRPr="003F3B02">
              <w:rPr>
                <w:b/>
                <w:sz w:val="24"/>
                <w:szCs w:val="24"/>
              </w:rPr>
              <w:t>1.</w:t>
            </w:r>
          </w:p>
        </w:tc>
        <w:tc>
          <w:tcPr>
            <w:tcW w:w="5901" w:type="dxa"/>
          </w:tcPr>
          <w:p w14:paraId="152B6DB1" w14:textId="7100A07B" w:rsidR="00894A54" w:rsidRPr="003F3B02" w:rsidRDefault="00894A54" w:rsidP="00F933B8">
            <w:pPr>
              <w:pStyle w:val="TableParagraph"/>
              <w:spacing w:line="276" w:lineRule="auto"/>
              <w:ind w:left="107" w:right="258"/>
              <w:rPr>
                <w:b/>
                <w:sz w:val="24"/>
                <w:szCs w:val="24"/>
              </w:rPr>
            </w:pPr>
            <w:r w:rsidRPr="003F3B02">
              <w:rPr>
                <w:b/>
                <w:sz w:val="24"/>
                <w:szCs w:val="24"/>
              </w:rPr>
              <w:t>Notekūdeņu attīrīšanas iekārtu dūņu savākšana, transportēšana un utilizēšana</w:t>
            </w:r>
          </w:p>
        </w:tc>
        <w:tc>
          <w:tcPr>
            <w:tcW w:w="2547" w:type="dxa"/>
          </w:tcPr>
          <w:p w14:paraId="3E1BE4D6" w14:textId="77777777" w:rsidR="00894A54" w:rsidRPr="003F3B02" w:rsidRDefault="00894A54" w:rsidP="00F933B8">
            <w:pPr>
              <w:pStyle w:val="TableParagraph"/>
              <w:rPr>
                <w:sz w:val="24"/>
                <w:szCs w:val="24"/>
              </w:rPr>
            </w:pPr>
          </w:p>
        </w:tc>
      </w:tr>
    </w:tbl>
    <w:p w14:paraId="1A0CA5C6" w14:textId="77777777" w:rsidR="0080390C" w:rsidRPr="003F3B02" w:rsidRDefault="0080390C" w:rsidP="0080390C">
      <w:pPr>
        <w:pStyle w:val="BodyText"/>
        <w:rPr>
          <w:b/>
          <w:sz w:val="24"/>
          <w:szCs w:val="24"/>
        </w:rPr>
      </w:pPr>
    </w:p>
    <w:p w14:paraId="3E6F37B0" w14:textId="77777777" w:rsidR="0080390C" w:rsidRPr="003F3B02" w:rsidRDefault="0080390C" w:rsidP="0080390C">
      <w:pPr>
        <w:pStyle w:val="BodyText"/>
        <w:rPr>
          <w:i/>
          <w:sz w:val="24"/>
          <w:szCs w:val="24"/>
        </w:rPr>
      </w:pPr>
    </w:p>
    <w:p w14:paraId="7485AB32" w14:textId="77777777" w:rsidR="0080390C" w:rsidRPr="003F3B02" w:rsidRDefault="0080390C" w:rsidP="0080390C">
      <w:pPr>
        <w:pStyle w:val="BodyText"/>
        <w:spacing w:before="177"/>
        <w:ind w:left="362"/>
        <w:rPr>
          <w:sz w:val="24"/>
          <w:szCs w:val="24"/>
        </w:rPr>
      </w:pPr>
      <w:r w:rsidRPr="003F3B02">
        <w:rPr>
          <w:sz w:val="24"/>
          <w:szCs w:val="24"/>
        </w:rPr>
        <w:t>&lt;Pretendenta nosaukums&gt;</w:t>
      </w:r>
    </w:p>
    <w:p w14:paraId="470590DA" w14:textId="77777777" w:rsidR="0080390C" w:rsidRPr="003F3B02" w:rsidRDefault="0080390C" w:rsidP="0080390C">
      <w:pPr>
        <w:pStyle w:val="BodyText"/>
        <w:spacing w:before="38"/>
        <w:ind w:left="362"/>
        <w:rPr>
          <w:sz w:val="24"/>
          <w:szCs w:val="24"/>
        </w:rPr>
      </w:pPr>
      <w:r w:rsidRPr="003F3B02">
        <w:rPr>
          <w:sz w:val="24"/>
          <w:szCs w:val="24"/>
        </w:rPr>
        <w:t>&lt;Personas ar pārstāvības tiesībām amata nosaukums, vārds un uzvārds&gt;</w:t>
      </w:r>
    </w:p>
    <w:p w14:paraId="3B92E66B" w14:textId="77777777" w:rsidR="0080390C" w:rsidRPr="003F3B02" w:rsidRDefault="0080390C" w:rsidP="0080390C">
      <w:pPr>
        <w:pStyle w:val="BodyText"/>
        <w:spacing w:before="37"/>
        <w:ind w:left="362"/>
        <w:rPr>
          <w:sz w:val="24"/>
          <w:szCs w:val="24"/>
        </w:rPr>
      </w:pPr>
      <w:r w:rsidRPr="003F3B02">
        <w:rPr>
          <w:sz w:val="24"/>
          <w:szCs w:val="24"/>
        </w:rPr>
        <w:t>&lt;Personas ar pārstāvības tiesībām paraksts&gt;</w:t>
      </w:r>
    </w:p>
    <w:p w14:paraId="1B434E8D" w14:textId="4C594FF7" w:rsidR="0080390C" w:rsidRPr="003F3B02" w:rsidRDefault="0080390C">
      <w:pPr>
        <w:spacing w:after="160" w:line="259" w:lineRule="auto"/>
      </w:pPr>
      <w:r w:rsidRPr="003F3B02">
        <w:br w:type="page"/>
      </w:r>
    </w:p>
    <w:p w14:paraId="4B92D098" w14:textId="713CE2D2" w:rsidR="007D70A2" w:rsidRPr="003F3B02" w:rsidRDefault="007D70A2" w:rsidP="007D70A2">
      <w:pPr>
        <w:pStyle w:val="BodyText"/>
        <w:spacing w:before="67"/>
        <w:ind w:right="119"/>
        <w:jc w:val="right"/>
      </w:pPr>
      <w:r w:rsidRPr="003F3B02">
        <w:lastRenderedPageBreak/>
        <w:t>Pielikums Nr.4</w:t>
      </w:r>
    </w:p>
    <w:p w14:paraId="2A4043AF" w14:textId="43F129F1" w:rsidR="007D70A2" w:rsidRPr="003F3B02" w:rsidRDefault="007D70A2" w:rsidP="007D70A2">
      <w:pPr>
        <w:pStyle w:val="Heading1"/>
        <w:spacing w:before="92"/>
        <w:ind w:left="266" w:right="197" w:firstLine="0"/>
        <w:jc w:val="center"/>
      </w:pPr>
      <w:r w:rsidRPr="003F3B02">
        <w:t>Līguma projekts</w:t>
      </w:r>
    </w:p>
    <w:p w14:paraId="7E715B59" w14:textId="3CAC9711" w:rsidR="007D70A2" w:rsidRPr="003F3B02" w:rsidRDefault="007D70A2" w:rsidP="007D70A2">
      <w:pPr>
        <w:pStyle w:val="BodyText"/>
        <w:tabs>
          <w:tab w:val="left" w:pos="3258"/>
        </w:tabs>
        <w:spacing w:before="117"/>
        <w:ind w:right="5912"/>
        <w:jc w:val="center"/>
      </w:pPr>
      <w:r w:rsidRPr="003F3B02">
        <w:t>Jēkabpiī,</w:t>
      </w:r>
      <w:r w:rsidRPr="003F3B02">
        <w:rPr>
          <w:spacing w:val="-1"/>
        </w:rPr>
        <w:t xml:space="preserve"> </w:t>
      </w:r>
      <w:r w:rsidRPr="003F3B02">
        <w:t>2020.gada</w:t>
      </w:r>
      <w:r w:rsidRPr="003F3B02">
        <w:rPr>
          <w:u w:val="single"/>
        </w:rPr>
        <w:t xml:space="preserve">   </w:t>
      </w:r>
      <w:r w:rsidRPr="003F3B02">
        <w:rPr>
          <w:spacing w:val="51"/>
          <w:u w:val="single"/>
        </w:rPr>
        <w:t xml:space="preserve"> </w:t>
      </w:r>
      <w:r w:rsidRPr="003F3B02">
        <w:rPr>
          <w:u w:val="single"/>
        </w:rPr>
        <w:t>.</w:t>
      </w:r>
      <w:r w:rsidRPr="003F3B02">
        <w:rPr>
          <w:u w:val="single"/>
        </w:rPr>
        <w:tab/>
      </w:r>
      <w:r w:rsidRPr="003F3B02">
        <w:t>.</w:t>
      </w:r>
    </w:p>
    <w:p w14:paraId="5DCA702C" w14:textId="77777777" w:rsidR="007D70A2" w:rsidRPr="003F3B02" w:rsidRDefault="007D70A2" w:rsidP="007D70A2">
      <w:pPr>
        <w:pStyle w:val="BodyText"/>
      </w:pPr>
    </w:p>
    <w:p w14:paraId="7FFD06C8" w14:textId="4E5EC0F4" w:rsidR="007D70A2" w:rsidRPr="003F3B02" w:rsidRDefault="00F01988" w:rsidP="007D70A2">
      <w:pPr>
        <w:ind w:left="249" w:right="177"/>
        <w:jc w:val="both"/>
        <w:rPr>
          <w:sz w:val="22"/>
          <w:szCs w:val="22"/>
        </w:rPr>
      </w:pPr>
      <w:r w:rsidRPr="003F3B02">
        <w:rPr>
          <w:b/>
          <w:sz w:val="22"/>
          <w:szCs w:val="22"/>
        </w:rPr>
        <w:t>Sabiedrība ar ierobežotu atbildību Jēkabpils ūdens</w:t>
      </w:r>
      <w:r w:rsidRPr="003F3B02">
        <w:rPr>
          <w:sz w:val="22"/>
          <w:szCs w:val="22"/>
        </w:rPr>
        <w:t xml:space="preserve">, reģistrācijas Nr.45403000395, tās valdes locekļa Mihaila Aleksejeva personā, kurš rīkojas saskaņā ar statūtiem </w:t>
      </w:r>
      <w:r w:rsidR="007D70A2" w:rsidRPr="003F3B02">
        <w:rPr>
          <w:sz w:val="22"/>
          <w:szCs w:val="22"/>
        </w:rPr>
        <w:t xml:space="preserve">(turpmāk – </w:t>
      </w:r>
      <w:r w:rsidR="007D70A2" w:rsidRPr="003F3B02">
        <w:rPr>
          <w:b/>
          <w:sz w:val="22"/>
          <w:szCs w:val="22"/>
        </w:rPr>
        <w:t>Pasūtītājs</w:t>
      </w:r>
      <w:r w:rsidR="007D70A2" w:rsidRPr="003F3B02">
        <w:rPr>
          <w:sz w:val="22"/>
          <w:szCs w:val="22"/>
        </w:rPr>
        <w:t>), no vienas puses un</w:t>
      </w:r>
    </w:p>
    <w:p w14:paraId="28FA25F6" w14:textId="77777777" w:rsidR="007D70A2" w:rsidRPr="003F3B02" w:rsidRDefault="007D70A2" w:rsidP="007D70A2">
      <w:pPr>
        <w:tabs>
          <w:tab w:val="left" w:pos="4261"/>
        </w:tabs>
        <w:spacing w:before="120"/>
        <w:ind w:left="249"/>
        <w:jc w:val="both"/>
        <w:rPr>
          <w:sz w:val="22"/>
          <w:szCs w:val="22"/>
        </w:rPr>
      </w:pPr>
      <w:r w:rsidRPr="003F3B02">
        <w:rPr>
          <w:b/>
          <w:sz w:val="22"/>
          <w:szCs w:val="22"/>
          <w:u w:val="single"/>
        </w:rPr>
        <w:t xml:space="preserve"> </w:t>
      </w:r>
      <w:r w:rsidRPr="003F3B02">
        <w:rPr>
          <w:b/>
          <w:sz w:val="22"/>
          <w:szCs w:val="22"/>
          <w:u w:val="single"/>
        </w:rPr>
        <w:tab/>
      </w:r>
      <w:r w:rsidRPr="003F3B02">
        <w:rPr>
          <w:b/>
          <w:sz w:val="22"/>
          <w:szCs w:val="22"/>
        </w:rPr>
        <w:t xml:space="preserve"> </w:t>
      </w:r>
      <w:r w:rsidRPr="003F3B02">
        <w:rPr>
          <w:b/>
          <w:spacing w:val="-26"/>
          <w:sz w:val="22"/>
          <w:szCs w:val="22"/>
        </w:rPr>
        <w:t xml:space="preserve"> </w:t>
      </w:r>
      <w:r w:rsidRPr="003F3B02">
        <w:rPr>
          <w:b/>
          <w:sz w:val="22"/>
          <w:szCs w:val="22"/>
        </w:rPr>
        <w:t>(</w:t>
      </w:r>
      <w:r w:rsidRPr="003F3B02">
        <w:rPr>
          <w:sz w:val="22"/>
          <w:szCs w:val="22"/>
        </w:rPr>
        <w:t>turpmāk</w:t>
      </w:r>
      <w:r w:rsidRPr="003F3B02">
        <w:rPr>
          <w:spacing w:val="21"/>
          <w:sz w:val="22"/>
          <w:szCs w:val="22"/>
        </w:rPr>
        <w:t xml:space="preserve"> </w:t>
      </w:r>
      <w:r w:rsidRPr="003F3B02">
        <w:rPr>
          <w:sz w:val="22"/>
          <w:szCs w:val="22"/>
        </w:rPr>
        <w:t>–</w:t>
      </w:r>
      <w:r w:rsidRPr="003F3B02">
        <w:rPr>
          <w:spacing w:val="24"/>
          <w:sz w:val="22"/>
          <w:szCs w:val="22"/>
        </w:rPr>
        <w:t xml:space="preserve"> </w:t>
      </w:r>
      <w:r w:rsidRPr="003F3B02">
        <w:rPr>
          <w:b/>
          <w:sz w:val="22"/>
          <w:szCs w:val="22"/>
        </w:rPr>
        <w:t>Izpildītājs</w:t>
      </w:r>
      <w:r w:rsidRPr="003F3B02">
        <w:rPr>
          <w:sz w:val="22"/>
          <w:szCs w:val="22"/>
        </w:rPr>
        <w:t>)</w:t>
      </w:r>
      <w:r w:rsidRPr="003F3B02">
        <w:rPr>
          <w:b/>
          <w:sz w:val="22"/>
          <w:szCs w:val="22"/>
        </w:rPr>
        <w:t>,</w:t>
      </w:r>
      <w:r w:rsidRPr="003F3B02">
        <w:rPr>
          <w:b/>
          <w:spacing w:val="23"/>
          <w:sz w:val="22"/>
          <w:szCs w:val="22"/>
        </w:rPr>
        <w:t xml:space="preserve"> </w:t>
      </w:r>
      <w:r w:rsidRPr="003F3B02">
        <w:rPr>
          <w:sz w:val="22"/>
          <w:szCs w:val="22"/>
        </w:rPr>
        <w:t>vienotais</w:t>
      </w:r>
      <w:r w:rsidRPr="003F3B02">
        <w:rPr>
          <w:spacing w:val="23"/>
          <w:sz w:val="22"/>
          <w:szCs w:val="22"/>
        </w:rPr>
        <w:t xml:space="preserve"> </w:t>
      </w:r>
      <w:r w:rsidRPr="003F3B02">
        <w:rPr>
          <w:sz w:val="22"/>
          <w:szCs w:val="22"/>
        </w:rPr>
        <w:t>reģistrācijas</w:t>
      </w:r>
      <w:r w:rsidRPr="003F3B02">
        <w:rPr>
          <w:spacing w:val="24"/>
          <w:sz w:val="22"/>
          <w:szCs w:val="22"/>
        </w:rPr>
        <w:t xml:space="preserve"> </w:t>
      </w:r>
      <w:r w:rsidRPr="003F3B02">
        <w:rPr>
          <w:sz w:val="22"/>
          <w:szCs w:val="22"/>
        </w:rPr>
        <w:t>numurs</w:t>
      </w:r>
    </w:p>
    <w:p w14:paraId="1F8F1939" w14:textId="77777777" w:rsidR="007D70A2" w:rsidRPr="003F3B02" w:rsidRDefault="007D70A2" w:rsidP="007D70A2">
      <w:pPr>
        <w:pStyle w:val="BodyText"/>
        <w:tabs>
          <w:tab w:val="left" w:pos="2121"/>
          <w:tab w:val="left" w:pos="4041"/>
        </w:tabs>
        <w:spacing w:before="2" w:line="252" w:lineRule="exact"/>
        <w:ind w:left="249"/>
        <w:jc w:val="both"/>
      </w:pPr>
      <w:r w:rsidRPr="003F3B02">
        <w:rPr>
          <w:u w:val="single"/>
        </w:rPr>
        <w:t xml:space="preserve"> </w:t>
      </w:r>
      <w:r w:rsidRPr="003F3B02">
        <w:rPr>
          <w:u w:val="single"/>
        </w:rPr>
        <w:tab/>
      </w:r>
      <w:r w:rsidRPr="003F3B02">
        <w:t>,</w:t>
      </w:r>
      <w:r w:rsidRPr="003F3B02">
        <w:rPr>
          <w:u w:val="single"/>
        </w:rPr>
        <w:t xml:space="preserve"> </w:t>
      </w:r>
      <w:r w:rsidRPr="003F3B02">
        <w:rPr>
          <w:u w:val="single"/>
        </w:rPr>
        <w:tab/>
      </w:r>
      <w:r w:rsidRPr="003F3B02">
        <w:t>personā, no otras</w:t>
      </w:r>
      <w:r w:rsidRPr="003F3B02">
        <w:rPr>
          <w:spacing w:val="-6"/>
        </w:rPr>
        <w:t xml:space="preserve"> </w:t>
      </w:r>
      <w:r w:rsidRPr="003F3B02">
        <w:t>puses,</w:t>
      </w:r>
    </w:p>
    <w:p w14:paraId="4FC764CA" w14:textId="7B2CCA03" w:rsidR="007D70A2" w:rsidRPr="003F3B02" w:rsidRDefault="007D70A2" w:rsidP="007D70A2">
      <w:pPr>
        <w:pStyle w:val="BodyText"/>
        <w:ind w:left="249" w:right="176"/>
        <w:jc w:val="both"/>
      </w:pPr>
      <w:r w:rsidRPr="003F3B02">
        <w:t xml:space="preserve">Pasūtītājs un Izpildītājs kopā turpmāk sauktas - </w:t>
      </w:r>
      <w:r w:rsidRPr="003F3B02">
        <w:rPr>
          <w:b/>
        </w:rPr>
        <w:t>Puses</w:t>
      </w:r>
      <w:r w:rsidRPr="003F3B02">
        <w:t xml:space="preserve">, katra atsevišķi – </w:t>
      </w:r>
      <w:r w:rsidRPr="003F3B02">
        <w:rPr>
          <w:b/>
        </w:rPr>
        <w:t>Puse</w:t>
      </w:r>
      <w:r w:rsidRPr="003F3B02">
        <w:t>, pamatojoties uz Pasūtītāja rīkotā</w:t>
      </w:r>
      <w:r w:rsidR="00F01988" w:rsidRPr="003F3B02">
        <w:t>s</w:t>
      </w:r>
      <w:r w:rsidRPr="003F3B02">
        <w:rPr>
          <w:spacing w:val="-17"/>
        </w:rPr>
        <w:t xml:space="preserve"> </w:t>
      </w:r>
      <w:r w:rsidR="00F01988" w:rsidRPr="003F3B02">
        <w:t>Cenu aptaujas</w:t>
      </w:r>
      <w:r w:rsidRPr="003F3B02">
        <w:rPr>
          <w:spacing w:val="-15"/>
        </w:rPr>
        <w:t xml:space="preserve"> </w:t>
      </w:r>
      <w:bookmarkStart w:id="5" w:name="_Hlk41307723"/>
      <w:r w:rsidRPr="003F3B02">
        <w:t>“Notekūdeņu</w:t>
      </w:r>
      <w:r w:rsidRPr="003F3B02">
        <w:rPr>
          <w:spacing w:val="-15"/>
        </w:rPr>
        <w:t xml:space="preserve"> </w:t>
      </w:r>
      <w:r w:rsidRPr="003F3B02">
        <w:t>attīrīšanas</w:t>
      </w:r>
      <w:r w:rsidRPr="003F3B02">
        <w:rPr>
          <w:spacing w:val="-14"/>
        </w:rPr>
        <w:t xml:space="preserve"> </w:t>
      </w:r>
      <w:r w:rsidRPr="003F3B02">
        <w:t>iekārtu</w:t>
      </w:r>
      <w:r w:rsidRPr="003F3B02">
        <w:rPr>
          <w:spacing w:val="-15"/>
        </w:rPr>
        <w:t xml:space="preserve"> </w:t>
      </w:r>
      <w:r w:rsidRPr="003F3B02">
        <w:t>dūņu</w:t>
      </w:r>
      <w:r w:rsidRPr="003F3B02">
        <w:rPr>
          <w:spacing w:val="-17"/>
        </w:rPr>
        <w:t xml:space="preserve"> </w:t>
      </w:r>
      <w:r w:rsidRPr="003F3B02">
        <w:t>savākšana,</w:t>
      </w:r>
      <w:r w:rsidRPr="003F3B02">
        <w:rPr>
          <w:spacing w:val="-15"/>
        </w:rPr>
        <w:t xml:space="preserve"> </w:t>
      </w:r>
      <w:r w:rsidRPr="003F3B02">
        <w:t>transportēšana</w:t>
      </w:r>
      <w:r w:rsidRPr="003F3B02">
        <w:rPr>
          <w:spacing w:val="-16"/>
        </w:rPr>
        <w:t xml:space="preserve"> </w:t>
      </w:r>
      <w:r w:rsidRPr="003F3B02">
        <w:t>un</w:t>
      </w:r>
      <w:r w:rsidRPr="003F3B02">
        <w:rPr>
          <w:spacing w:val="-15"/>
        </w:rPr>
        <w:t xml:space="preserve"> </w:t>
      </w:r>
      <w:r w:rsidRPr="003F3B02">
        <w:t xml:space="preserve">utilizēšana” (id. </w:t>
      </w:r>
      <w:r w:rsidR="00F01988" w:rsidRPr="003F3B02">
        <w:t>JŪ - CA 1/2020</w:t>
      </w:r>
      <w:r w:rsidRPr="003F3B02">
        <w:t>)</w:t>
      </w:r>
      <w:bookmarkEnd w:id="5"/>
      <w:r w:rsidRPr="003F3B02">
        <w:t xml:space="preserve"> rezultātiem, noslēdz šādu līgumu (turpmāk –</w:t>
      </w:r>
      <w:r w:rsidRPr="003F3B02">
        <w:rPr>
          <w:spacing w:val="-10"/>
        </w:rPr>
        <w:t xml:space="preserve"> </w:t>
      </w:r>
      <w:r w:rsidRPr="003F3B02">
        <w:rPr>
          <w:b/>
        </w:rPr>
        <w:t>Līgums</w:t>
      </w:r>
      <w:r w:rsidRPr="003F3B02">
        <w:t>):</w:t>
      </w:r>
    </w:p>
    <w:p w14:paraId="2F72855B" w14:textId="77777777" w:rsidR="007D70A2" w:rsidRPr="003F3B02" w:rsidRDefault="007D70A2" w:rsidP="007D70A2">
      <w:pPr>
        <w:pStyle w:val="Heading1"/>
        <w:numPr>
          <w:ilvl w:val="2"/>
          <w:numId w:val="18"/>
        </w:numPr>
        <w:tabs>
          <w:tab w:val="left" w:pos="4172"/>
        </w:tabs>
        <w:spacing w:before="124" w:line="251" w:lineRule="exact"/>
        <w:ind w:hanging="361"/>
        <w:jc w:val="both"/>
      </w:pPr>
      <w:r w:rsidRPr="003F3B02">
        <w:t>Līguma</w:t>
      </w:r>
      <w:r w:rsidRPr="003F3B02">
        <w:rPr>
          <w:spacing w:val="-1"/>
        </w:rPr>
        <w:t xml:space="preserve"> </w:t>
      </w:r>
      <w:r w:rsidRPr="003F3B02">
        <w:t>priekšmets</w:t>
      </w:r>
    </w:p>
    <w:p w14:paraId="5772C415" w14:textId="2CD7D0A0" w:rsidR="007D70A2" w:rsidRPr="003F3B02" w:rsidRDefault="007D70A2" w:rsidP="005A76C1">
      <w:pPr>
        <w:pStyle w:val="ListParagraph"/>
        <w:numPr>
          <w:ilvl w:val="1"/>
          <w:numId w:val="17"/>
        </w:numPr>
        <w:tabs>
          <w:tab w:val="left" w:pos="677"/>
        </w:tabs>
        <w:spacing w:before="0"/>
        <w:ind w:right="175" w:hanging="392"/>
        <w:jc w:val="both"/>
      </w:pPr>
      <w:r w:rsidRPr="003F3B02">
        <w:t>Pasūtītājs</w:t>
      </w:r>
      <w:r w:rsidRPr="003F3B02">
        <w:rPr>
          <w:spacing w:val="-4"/>
        </w:rPr>
        <w:t xml:space="preserve"> </w:t>
      </w:r>
      <w:r w:rsidRPr="003F3B02">
        <w:t>pasūta,</w:t>
      </w:r>
      <w:r w:rsidRPr="003F3B02">
        <w:rPr>
          <w:spacing w:val="-5"/>
        </w:rPr>
        <w:t xml:space="preserve"> </w:t>
      </w:r>
      <w:r w:rsidRPr="003F3B02">
        <w:t>un</w:t>
      </w:r>
      <w:r w:rsidRPr="003F3B02">
        <w:rPr>
          <w:spacing w:val="-3"/>
        </w:rPr>
        <w:t xml:space="preserve"> </w:t>
      </w:r>
      <w:r w:rsidRPr="003F3B02">
        <w:t>Izpildītājs</w:t>
      </w:r>
      <w:r w:rsidRPr="003F3B02">
        <w:rPr>
          <w:spacing w:val="-3"/>
        </w:rPr>
        <w:t xml:space="preserve"> </w:t>
      </w:r>
      <w:r w:rsidRPr="003F3B02">
        <w:t>uzņemas</w:t>
      </w:r>
      <w:r w:rsidRPr="003F3B02">
        <w:rPr>
          <w:spacing w:val="-3"/>
        </w:rPr>
        <w:t xml:space="preserve"> </w:t>
      </w:r>
      <w:r w:rsidRPr="003F3B02">
        <w:t>ar</w:t>
      </w:r>
      <w:r w:rsidRPr="003F3B02">
        <w:rPr>
          <w:spacing w:val="-4"/>
        </w:rPr>
        <w:t xml:space="preserve"> </w:t>
      </w:r>
      <w:r w:rsidRPr="003F3B02">
        <w:t>savu</w:t>
      </w:r>
      <w:r w:rsidRPr="003F3B02">
        <w:rPr>
          <w:spacing w:val="-3"/>
        </w:rPr>
        <w:t xml:space="preserve"> </w:t>
      </w:r>
      <w:r w:rsidRPr="003F3B02">
        <w:t>transportu</w:t>
      </w:r>
      <w:r w:rsidRPr="003F3B02">
        <w:rPr>
          <w:spacing w:val="-3"/>
        </w:rPr>
        <w:t xml:space="preserve"> </w:t>
      </w:r>
      <w:r w:rsidRPr="003F3B02">
        <w:t>veikt</w:t>
      </w:r>
      <w:r w:rsidRPr="003F3B02">
        <w:rPr>
          <w:spacing w:val="-2"/>
        </w:rPr>
        <w:t xml:space="preserve"> </w:t>
      </w:r>
      <w:r w:rsidRPr="003F3B02">
        <w:t>no</w:t>
      </w:r>
      <w:r w:rsidRPr="003F3B02">
        <w:rPr>
          <w:spacing w:val="-13"/>
        </w:rPr>
        <w:t xml:space="preserve"> </w:t>
      </w:r>
      <w:r w:rsidR="00F01988" w:rsidRPr="003F3B02">
        <w:t xml:space="preserve">SIA “Jēkabpils ūdens”  </w:t>
      </w:r>
      <w:bookmarkStart w:id="6" w:name="_Hlk41308094"/>
      <w:r w:rsidR="00F01988" w:rsidRPr="003F3B02">
        <w:t>Daugavsalas iela 3</w:t>
      </w:r>
      <w:bookmarkEnd w:id="6"/>
      <w:r w:rsidR="00F01988" w:rsidRPr="003F3B02">
        <w:t>, Jēkabpils, notekūdeņu attīrīšanas iekārtas (turpmāk – NAI) tehnoloģiskajā procesā radušos dūņu (atkritumu klases kods 190805 sadzīves notekūdeņu attīrīšanas dūņas) savākšan</w:t>
      </w:r>
      <w:r w:rsidR="00151757" w:rsidRPr="003F3B02">
        <w:t>u</w:t>
      </w:r>
      <w:r w:rsidR="00F01988" w:rsidRPr="003F3B02">
        <w:t>, transportēšan</w:t>
      </w:r>
      <w:r w:rsidR="00151757" w:rsidRPr="003F3B02">
        <w:t>u</w:t>
      </w:r>
      <w:r w:rsidR="00F01988" w:rsidRPr="003F3B02">
        <w:t xml:space="preserve"> un utilizācij</w:t>
      </w:r>
      <w:r w:rsidR="00151757" w:rsidRPr="003F3B02">
        <w:t>u</w:t>
      </w:r>
      <w:r w:rsidR="00F01988" w:rsidRPr="003F3B02">
        <w:t>,</w:t>
      </w:r>
      <w:r w:rsidRPr="003F3B02">
        <w:t xml:space="preserve"> (turpmāk – Pakalpojums) atbilstoši </w:t>
      </w:r>
      <w:r w:rsidR="00F01988" w:rsidRPr="003F3B02">
        <w:t>tehniskajai specifikācijai</w:t>
      </w:r>
      <w:r w:rsidR="00726484" w:rsidRPr="003F3B02">
        <w:t xml:space="preserve"> un cenu aptaujas nolikumam.</w:t>
      </w:r>
    </w:p>
    <w:p w14:paraId="68D9332B" w14:textId="6349D37F" w:rsidR="007D70A2" w:rsidRPr="003F3B02" w:rsidRDefault="007D70A2" w:rsidP="005A76C1">
      <w:pPr>
        <w:pStyle w:val="ListParagraph"/>
        <w:numPr>
          <w:ilvl w:val="1"/>
          <w:numId w:val="17"/>
        </w:numPr>
        <w:tabs>
          <w:tab w:val="left" w:pos="677"/>
        </w:tabs>
        <w:spacing w:before="0" w:line="237" w:lineRule="auto"/>
        <w:ind w:right="174" w:hanging="392"/>
        <w:jc w:val="both"/>
      </w:pPr>
      <w:r w:rsidRPr="003F3B02">
        <w:t xml:space="preserve">Aptuvenais izvedamais un utilizēšanai pieņemamais notekūdeņu attīrīšanas dūņu apjoms gadā ir ~ </w:t>
      </w:r>
      <w:r w:rsidR="00726484" w:rsidRPr="003F3B02">
        <w:t>1</w:t>
      </w:r>
      <w:r w:rsidRPr="003F3B02">
        <w:t>500 (± 1</w:t>
      </w:r>
      <w:r w:rsidR="007D46BB" w:rsidRPr="003F3B02">
        <w:t>5</w:t>
      </w:r>
      <w:r w:rsidRPr="003F3B02">
        <w:t>%)</w:t>
      </w:r>
      <w:r w:rsidR="00726484" w:rsidRPr="003F3B02">
        <w:t>.</w:t>
      </w:r>
    </w:p>
    <w:p w14:paraId="6F8CD4C8" w14:textId="262A8928" w:rsidR="007D70A2" w:rsidRPr="003F3B02" w:rsidRDefault="007D70A2" w:rsidP="005A76C1">
      <w:pPr>
        <w:pStyle w:val="ListParagraph"/>
        <w:numPr>
          <w:ilvl w:val="1"/>
          <w:numId w:val="17"/>
        </w:numPr>
        <w:tabs>
          <w:tab w:val="left" w:pos="677"/>
        </w:tabs>
        <w:spacing w:before="0"/>
        <w:ind w:right="174" w:hanging="392"/>
        <w:jc w:val="both"/>
      </w:pPr>
      <w:r w:rsidRPr="003F3B02">
        <w:t>Pasūtītājs</w:t>
      </w:r>
      <w:r w:rsidRPr="003F3B02">
        <w:rPr>
          <w:spacing w:val="-5"/>
        </w:rPr>
        <w:t xml:space="preserve"> </w:t>
      </w:r>
      <w:r w:rsidRPr="003F3B02">
        <w:t>apmaksu</w:t>
      </w:r>
      <w:r w:rsidRPr="003F3B02">
        <w:rPr>
          <w:spacing w:val="-5"/>
        </w:rPr>
        <w:t xml:space="preserve"> </w:t>
      </w:r>
      <w:r w:rsidRPr="003F3B02">
        <w:t>Izpildītājam</w:t>
      </w:r>
      <w:r w:rsidRPr="003F3B02">
        <w:rPr>
          <w:spacing w:val="-9"/>
        </w:rPr>
        <w:t xml:space="preserve"> </w:t>
      </w:r>
      <w:r w:rsidRPr="003F3B02">
        <w:t>veic</w:t>
      </w:r>
      <w:r w:rsidRPr="003F3B02">
        <w:rPr>
          <w:spacing w:val="-5"/>
        </w:rPr>
        <w:t xml:space="preserve"> </w:t>
      </w:r>
      <w:r w:rsidRPr="003F3B02">
        <w:t>par</w:t>
      </w:r>
      <w:r w:rsidRPr="003F3B02">
        <w:rPr>
          <w:spacing w:val="-5"/>
        </w:rPr>
        <w:t xml:space="preserve"> </w:t>
      </w:r>
      <w:r w:rsidRPr="003F3B02">
        <w:t>izvesto</w:t>
      </w:r>
      <w:r w:rsidRPr="003F3B02">
        <w:rPr>
          <w:spacing w:val="-8"/>
        </w:rPr>
        <w:t xml:space="preserve"> </w:t>
      </w:r>
      <w:r w:rsidRPr="003F3B02">
        <w:t>apjomu</w:t>
      </w:r>
      <w:r w:rsidRPr="003F3B02">
        <w:rPr>
          <w:spacing w:val="-6"/>
        </w:rPr>
        <w:t xml:space="preserve"> </w:t>
      </w:r>
      <w:r w:rsidRPr="003F3B02">
        <w:t>saskaņā</w:t>
      </w:r>
      <w:r w:rsidRPr="003F3B02">
        <w:rPr>
          <w:spacing w:val="-5"/>
        </w:rPr>
        <w:t xml:space="preserve"> </w:t>
      </w:r>
      <w:r w:rsidRPr="003F3B02">
        <w:t>ar</w:t>
      </w:r>
      <w:r w:rsidRPr="003F3B02">
        <w:rPr>
          <w:spacing w:val="-5"/>
        </w:rPr>
        <w:t xml:space="preserve"> </w:t>
      </w:r>
      <w:r w:rsidRPr="003F3B02">
        <w:t>Pušu</w:t>
      </w:r>
      <w:r w:rsidRPr="003F3B02">
        <w:rPr>
          <w:spacing w:val="-5"/>
        </w:rPr>
        <w:t xml:space="preserve"> </w:t>
      </w:r>
      <w:r w:rsidRPr="003F3B02">
        <w:t>parakstītajiem</w:t>
      </w:r>
      <w:r w:rsidRPr="003F3B02">
        <w:rPr>
          <w:spacing w:val="-4"/>
        </w:rPr>
        <w:t xml:space="preserve"> </w:t>
      </w:r>
      <w:r w:rsidRPr="003F3B02">
        <w:t>Pakalpojuma nodošanas - pieņemšanas aktiem (</w:t>
      </w:r>
      <w:r w:rsidR="00A02B0A" w:rsidRPr="003F3B02">
        <w:t>2</w:t>
      </w:r>
      <w:r w:rsidRPr="003F3B02">
        <w:t>.pielikums) un pamatojoties uz Izpildītāja izrakstītu</w:t>
      </w:r>
      <w:r w:rsidRPr="003F3B02">
        <w:rPr>
          <w:spacing w:val="-24"/>
        </w:rPr>
        <w:t xml:space="preserve"> </w:t>
      </w:r>
      <w:r w:rsidRPr="003F3B02">
        <w:t>rēķinu.</w:t>
      </w:r>
    </w:p>
    <w:p w14:paraId="08CBE689" w14:textId="77777777" w:rsidR="007D70A2" w:rsidRPr="003F3B02" w:rsidRDefault="007D70A2" w:rsidP="005A76C1">
      <w:pPr>
        <w:pStyle w:val="BodyText"/>
        <w:ind w:hanging="392"/>
      </w:pPr>
    </w:p>
    <w:p w14:paraId="1157BC36" w14:textId="77777777" w:rsidR="007D70A2" w:rsidRPr="003F3B02" w:rsidRDefault="007D70A2" w:rsidP="005A76C1">
      <w:pPr>
        <w:pStyle w:val="Heading1"/>
        <w:numPr>
          <w:ilvl w:val="2"/>
          <w:numId w:val="18"/>
        </w:numPr>
        <w:tabs>
          <w:tab w:val="left" w:pos="3764"/>
        </w:tabs>
        <w:spacing w:line="250" w:lineRule="exact"/>
        <w:ind w:left="3763" w:hanging="392"/>
        <w:jc w:val="both"/>
      </w:pPr>
      <w:r w:rsidRPr="003F3B02">
        <w:t>Pušu savstarpējās</w:t>
      </w:r>
      <w:r w:rsidRPr="003F3B02">
        <w:rPr>
          <w:spacing w:val="-4"/>
        </w:rPr>
        <w:t xml:space="preserve"> </w:t>
      </w:r>
      <w:r w:rsidRPr="003F3B02">
        <w:t>attiecības</w:t>
      </w:r>
    </w:p>
    <w:p w14:paraId="0363AA43" w14:textId="16E05DAB" w:rsidR="00530141" w:rsidRPr="003F3B02" w:rsidRDefault="007D70A2" w:rsidP="005A76C1">
      <w:pPr>
        <w:pStyle w:val="ListParagraph"/>
        <w:numPr>
          <w:ilvl w:val="1"/>
          <w:numId w:val="16"/>
        </w:numPr>
        <w:tabs>
          <w:tab w:val="left" w:pos="677"/>
          <w:tab w:val="left" w:pos="4183"/>
          <w:tab w:val="left" w:pos="9488"/>
        </w:tabs>
        <w:spacing w:before="0"/>
        <w:ind w:right="180" w:hanging="392"/>
        <w:jc w:val="both"/>
      </w:pPr>
      <w:r w:rsidRPr="003F3B02">
        <w:t>Izpildītājs</w:t>
      </w:r>
      <w:r w:rsidR="00726484" w:rsidRPr="003F3B02">
        <w:t xml:space="preserve"> </w:t>
      </w:r>
      <w:r w:rsidRPr="003F3B02">
        <w:t xml:space="preserve"> saskaņo Pakalpojuma sniegšanas laiku ar Pasūtītāja pārstāvi</w:t>
      </w:r>
      <w:r w:rsidR="00151757" w:rsidRPr="003F3B02">
        <w:t xml:space="preserve"> pirms katras Pakalpojuma sniegšanas reizes</w:t>
      </w:r>
      <w:r w:rsidRPr="003F3B02">
        <w:t xml:space="preserve">. Pasūtītāja pārstāvis Līguma izpildes laikā ir </w:t>
      </w:r>
      <w:r w:rsidR="00726484" w:rsidRPr="003F3B02">
        <w:t>struktūrvienības vadītājs A.Joksts</w:t>
      </w:r>
      <w:r w:rsidRPr="003F3B02">
        <w:t>,</w:t>
      </w:r>
      <w:r w:rsidRPr="003F3B02">
        <w:rPr>
          <w:spacing w:val="5"/>
        </w:rPr>
        <w:t xml:space="preserve"> </w:t>
      </w:r>
      <w:r w:rsidRPr="003F3B02">
        <w:t>mobilais</w:t>
      </w:r>
      <w:r w:rsidRPr="003F3B02">
        <w:rPr>
          <w:spacing w:val="6"/>
        </w:rPr>
        <w:t xml:space="preserve"> </w:t>
      </w:r>
      <w:r w:rsidRPr="003F3B02">
        <w:t>tālrunis</w:t>
      </w:r>
      <w:r w:rsidR="00530141" w:rsidRPr="003F3B02">
        <w:t xml:space="preserve"> 29992108</w:t>
      </w:r>
    </w:p>
    <w:p w14:paraId="6DDC1E0F" w14:textId="548B69B8" w:rsidR="007D70A2" w:rsidRPr="003F3B02" w:rsidRDefault="007D70A2" w:rsidP="005A76C1">
      <w:pPr>
        <w:pStyle w:val="ListParagraph"/>
        <w:tabs>
          <w:tab w:val="left" w:pos="677"/>
          <w:tab w:val="left" w:pos="4183"/>
          <w:tab w:val="left" w:pos="9488"/>
        </w:tabs>
        <w:spacing w:before="0"/>
        <w:ind w:left="676" w:right="180" w:firstLine="33"/>
        <w:jc w:val="both"/>
      </w:pPr>
      <w:r w:rsidRPr="003F3B02">
        <w:t>Izpildītāja pārstāvis Pakalpojuma</w:t>
      </w:r>
      <w:r w:rsidRPr="003F3B02">
        <w:rPr>
          <w:spacing w:val="19"/>
        </w:rPr>
        <w:t xml:space="preserve"> </w:t>
      </w:r>
      <w:r w:rsidRPr="003F3B02">
        <w:t>izpildē</w:t>
      </w:r>
      <w:r w:rsidRPr="003F3B02">
        <w:rPr>
          <w:spacing w:val="5"/>
        </w:rPr>
        <w:t xml:space="preserve"> </w:t>
      </w:r>
      <w:r w:rsidRPr="003F3B02">
        <w:t>ir</w:t>
      </w:r>
      <w:r w:rsidRPr="003F3B02">
        <w:rPr>
          <w:u w:val="single"/>
        </w:rPr>
        <w:t xml:space="preserve"> </w:t>
      </w:r>
      <w:r w:rsidRPr="003F3B02">
        <w:rPr>
          <w:u w:val="single"/>
        </w:rPr>
        <w:tab/>
      </w:r>
      <w:r w:rsidRPr="003F3B02">
        <w:rPr>
          <w:spacing w:val="-17"/>
        </w:rPr>
        <w:t xml:space="preserve">, </w:t>
      </w:r>
      <w:r w:rsidRPr="003F3B02">
        <w:t>mobilais</w:t>
      </w:r>
      <w:r w:rsidRPr="003F3B02">
        <w:rPr>
          <w:spacing w:val="-3"/>
        </w:rPr>
        <w:t xml:space="preserve"> </w:t>
      </w:r>
      <w:r w:rsidRPr="003F3B02">
        <w:t>tālrunis</w:t>
      </w:r>
      <w:r w:rsidRPr="003F3B02">
        <w:rPr>
          <w:u w:val="single"/>
        </w:rPr>
        <w:t xml:space="preserve"> </w:t>
      </w:r>
      <w:r w:rsidRPr="003F3B02">
        <w:rPr>
          <w:u w:val="single"/>
        </w:rPr>
        <w:tab/>
      </w:r>
      <w:r w:rsidRPr="003F3B02">
        <w:t>.</w:t>
      </w:r>
    </w:p>
    <w:p w14:paraId="307A195D" w14:textId="77777777" w:rsidR="007D70A2" w:rsidRPr="003F3B02" w:rsidRDefault="007D70A2" w:rsidP="005A76C1">
      <w:pPr>
        <w:pStyle w:val="ListParagraph"/>
        <w:numPr>
          <w:ilvl w:val="1"/>
          <w:numId w:val="16"/>
        </w:numPr>
        <w:tabs>
          <w:tab w:val="left" w:pos="677"/>
        </w:tabs>
        <w:spacing w:before="0"/>
        <w:ind w:right="178" w:hanging="392"/>
        <w:jc w:val="both"/>
      </w:pPr>
      <w:r w:rsidRPr="003F3B02">
        <w:t>Izpildītājs nodrošina dūņu apsaimniekošanu un utilizāciju spēkā esošajos normatīvajos aktos noteiktajā</w:t>
      </w:r>
      <w:r w:rsidRPr="003F3B02">
        <w:rPr>
          <w:spacing w:val="-1"/>
        </w:rPr>
        <w:t xml:space="preserve"> </w:t>
      </w:r>
      <w:r w:rsidRPr="003F3B02">
        <w:t>kārtībā.</w:t>
      </w:r>
    </w:p>
    <w:p w14:paraId="572BDEA0" w14:textId="77777777" w:rsidR="007D70A2" w:rsidRPr="003F3B02" w:rsidRDefault="007D70A2" w:rsidP="005A76C1">
      <w:pPr>
        <w:pStyle w:val="ListParagraph"/>
        <w:numPr>
          <w:ilvl w:val="1"/>
          <w:numId w:val="16"/>
        </w:numPr>
        <w:tabs>
          <w:tab w:val="left" w:pos="677"/>
        </w:tabs>
        <w:spacing w:before="0"/>
        <w:ind w:right="182" w:hanging="392"/>
        <w:jc w:val="both"/>
      </w:pPr>
      <w:r w:rsidRPr="003F3B02">
        <w:t>Izpildītājs apņemas Pakalpojumu veikt augstā kvalitātē, uzņemoties pilnu atbildību par Latvijas Republikas normatīvo aktu ievērošanu Pakalpojuma izpildes</w:t>
      </w:r>
      <w:r w:rsidRPr="003F3B02">
        <w:rPr>
          <w:spacing w:val="-7"/>
        </w:rPr>
        <w:t xml:space="preserve"> </w:t>
      </w:r>
      <w:r w:rsidRPr="003F3B02">
        <w:t>laikā.</w:t>
      </w:r>
    </w:p>
    <w:p w14:paraId="490871CC" w14:textId="22D0A8B6" w:rsidR="007D70A2" w:rsidRPr="003F3B02" w:rsidRDefault="007D70A2" w:rsidP="005A76C1">
      <w:pPr>
        <w:pStyle w:val="ListParagraph"/>
        <w:numPr>
          <w:ilvl w:val="1"/>
          <w:numId w:val="16"/>
        </w:numPr>
        <w:tabs>
          <w:tab w:val="left" w:pos="677"/>
        </w:tabs>
        <w:spacing w:before="0"/>
        <w:ind w:right="178" w:hanging="392"/>
        <w:jc w:val="both"/>
      </w:pPr>
      <w:r w:rsidRPr="003F3B02">
        <w:t>Izpildītājs</w:t>
      </w:r>
      <w:r w:rsidRPr="003F3B02">
        <w:rPr>
          <w:spacing w:val="-4"/>
        </w:rPr>
        <w:t xml:space="preserve"> </w:t>
      </w:r>
      <w:r w:rsidRPr="003F3B02">
        <w:t>dūņu</w:t>
      </w:r>
      <w:r w:rsidRPr="003F3B02">
        <w:rPr>
          <w:spacing w:val="-5"/>
        </w:rPr>
        <w:t xml:space="preserve"> </w:t>
      </w:r>
      <w:r w:rsidRPr="003F3B02">
        <w:t>transportēšanas</w:t>
      </w:r>
      <w:r w:rsidRPr="003F3B02">
        <w:rPr>
          <w:spacing w:val="-4"/>
        </w:rPr>
        <w:t xml:space="preserve"> </w:t>
      </w:r>
      <w:r w:rsidRPr="003F3B02">
        <w:t>laikā,</w:t>
      </w:r>
      <w:r w:rsidRPr="003F3B02">
        <w:rPr>
          <w:spacing w:val="-4"/>
        </w:rPr>
        <w:t xml:space="preserve"> </w:t>
      </w:r>
      <w:r w:rsidRPr="003F3B02">
        <w:t>ja</w:t>
      </w:r>
      <w:r w:rsidRPr="003F3B02">
        <w:rPr>
          <w:spacing w:val="-4"/>
        </w:rPr>
        <w:t xml:space="preserve"> </w:t>
      </w:r>
      <w:r w:rsidRPr="003F3B02">
        <w:t>tā</w:t>
      </w:r>
      <w:r w:rsidRPr="003F3B02">
        <w:rPr>
          <w:spacing w:val="-4"/>
        </w:rPr>
        <w:t xml:space="preserve"> </w:t>
      </w:r>
      <w:r w:rsidRPr="003F3B02">
        <w:t>neuzmanības</w:t>
      </w:r>
      <w:r w:rsidRPr="003F3B02">
        <w:rPr>
          <w:spacing w:val="-2"/>
        </w:rPr>
        <w:t xml:space="preserve"> </w:t>
      </w:r>
      <w:r w:rsidRPr="003F3B02">
        <w:t>vai</w:t>
      </w:r>
      <w:r w:rsidRPr="003F3B02">
        <w:rPr>
          <w:spacing w:val="-3"/>
        </w:rPr>
        <w:t xml:space="preserve"> </w:t>
      </w:r>
      <w:r w:rsidRPr="003F3B02">
        <w:t>vainas</w:t>
      </w:r>
      <w:r w:rsidRPr="003F3B02">
        <w:rPr>
          <w:spacing w:val="-4"/>
        </w:rPr>
        <w:t xml:space="preserve"> </w:t>
      </w:r>
      <w:r w:rsidRPr="003F3B02">
        <w:t>dēļ</w:t>
      </w:r>
      <w:r w:rsidRPr="003F3B02">
        <w:rPr>
          <w:spacing w:val="-3"/>
        </w:rPr>
        <w:t xml:space="preserve"> </w:t>
      </w:r>
      <w:r w:rsidRPr="003F3B02">
        <w:t>radusies</w:t>
      </w:r>
      <w:r w:rsidRPr="003F3B02">
        <w:rPr>
          <w:spacing w:val="-4"/>
        </w:rPr>
        <w:t xml:space="preserve"> </w:t>
      </w:r>
      <w:r w:rsidRPr="003F3B02">
        <w:t>tāda</w:t>
      </w:r>
      <w:r w:rsidRPr="003F3B02">
        <w:rPr>
          <w:spacing w:val="-2"/>
        </w:rPr>
        <w:t xml:space="preserve"> </w:t>
      </w:r>
      <w:r w:rsidRPr="003F3B02">
        <w:t>nepieciešamība, nodrošina</w:t>
      </w:r>
      <w:r w:rsidRPr="003F3B02">
        <w:rPr>
          <w:spacing w:val="-16"/>
        </w:rPr>
        <w:t xml:space="preserve"> </w:t>
      </w:r>
      <w:r w:rsidRPr="003F3B02">
        <w:t>ielu</w:t>
      </w:r>
      <w:r w:rsidRPr="003F3B02">
        <w:rPr>
          <w:spacing w:val="-14"/>
        </w:rPr>
        <w:t xml:space="preserve"> </w:t>
      </w:r>
      <w:r w:rsidRPr="003F3B02">
        <w:t>un</w:t>
      </w:r>
      <w:r w:rsidRPr="003F3B02">
        <w:rPr>
          <w:spacing w:val="-14"/>
        </w:rPr>
        <w:t xml:space="preserve"> </w:t>
      </w:r>
      <w:r w:rsidRPr="003F3B02">
        <w:t>ceļu</w:t>
      </w:r>
      <w:r w:rsidRPr="003F3B02">
        <w:rPr>
          <w:spacing w:val="-14"/>
        </w:rPr>
        <w:t xml:space="preserve"> </w:t>
      </w:r>
      <w:r w:rsidRPr="003F3B02">
        <w:t>sakopšanu</w:t>
      </w:r>
      <w:r w:rsidRPr="003F3B02">
        <w:rPr>
          <w:spacing w:val="-14"/>
        </w:rPr>
        <w:t xml:space="preserve"> </w:t>
      </w:r>
      <w:r w:rsidRPr="003F3B02">
        <w:t>visā</w:t>
      </w:r>
      <w:r w:rsidRPr="003F3B02">
        <w:rPr>
          <w:spacing w:val="-13"/>
        </w:rPr>
        <w:t xml:space="preserve"> </w:t>
      </w:r>
      <w:r w:rsidRPr="003F3B02">
        <w:t>maršrutā</w:t>
      </w:r>
      <w:r w:rsidRPr="003F3B02">
        <w:rPr>
          <w:spacing w:val="-14"/>
        </w:rPr>
        <w:t xml:space="preserve"> </w:t>
      </w:r>
      <w:r w:rsidRPr="003F3B02">
        <w:t>no</w:t>
      </w:r>
      <w:r w:rsidRPr="003F3B02">
        <w:rPr>
          <w:spacing w:val="-17"/>
        </w:rPr>
        <w:t xml:space="preserve"> </w:t>
      </w:r>
      <w:r w:rsidRPr="003F3B02">
        <w:t>Notekūdeņu</w:t>
      </w:r>
      <w:r w:rsidRPr="003F3B02">
        <w:rPr>
          <w:spacing w:val="-14"/>
        </w:rPr>
        <w:t xml:space="preserve"> </w:t>
      </w:r>
      <w:r w:rsidRPr="003F3B02">
        <w:t>attīrīšanas</w:t>
      </w:r>
      <w:r w:rsidRPr="003F3B02">
        <w:rPr>
          <w:spacing w:val="-13"/>
        </w:rPr>
        <w:t xml:space="preserve"> </w:t>
      </w:r>
      <w:r w:rsidRPr="003F3B02">
        <w:t>ie</w:t>
      </w:r>
      <w:r w:rsidR="00726484" w:rsidRPr="003F3B02">
        <w:t>kārtām</w:t>
      </w:r>
      <w:r w:rsidRPr="003F3B02">
        <w:rPr>
          <w:spacing w:val="-18"/>
        </w:rPr>
        <w:t xml:space="preserve"> </w:t>
      </w:r>
      <w:r w:rsidR="00726484" w:rsidRPr="003F3B02">
        <w:t>Daugavsalas iela 3</w:t>
      </w:r>
      <w:r w:rsidRPr="003F3B02">
        <w:t xml:space="preserve">, </w:t>
      </w:r>
      <w:r w:rsidR="00726484" w:rsidRPr="003F3B02">
        <w:t xml:space="preserve">Jēkabpils, </w:t>
      </w:r>
      <w:r w:rsidRPr="003F3B02">
        <w:t>līdz uzglabāšanas vai utilizācijas</w:t>
      </w:r>
      <w:r w:rsidRPr="003F3B02">
        <w:rPr>
          <w:spacing w:val="-6"/>
        </w:rPr>
        <w:t xml:space="preserve"> </w:t>
      </w:r>
      <w:r w:rsidRPr="003F3B02">
        <w:t>vietai.</w:t>
      </w:r>
    </w:p>
    <w:p w14:paraId="4DD594BA" w14:textId="77777777" w:rsidR="007D70A2" w:rsidRPr="003F3B02" w:rsidRDefault="007D70A2" w:rsidP="005A76C1">
      <w:pPr>
        <w:pStyle w:val="ListParagraph"/>
        <w:numPr>
          <w:ilvl w:val="1"/>
          <w:numId w:val="16"/>
        </w:numPr>
        <w:tabs>
          <w:tab w:val="left" w:pos="677"/>
        </w:tabs>
        <w:spacing w:before="0"/>
        <w:ind w:right="176" w:hanging="392"/>
        <w:jc w:val="both"/>
      </w:pPr>
      <w:r w:rsidRPr="003F3B02">
        <w:t>Pakalpojuma izpildes izmaksas sedz Izpildītājs par saviem līdzekļiem, tai skaitā, transporta līdzekļa nodrošināšanu ar degvielu un eļļām, tā profilaktisko, kārtējo un kapitālo remontu un tehnisko apkalpošanu.</w:t>
      </w:r>
    </w:p>
    <w:p w14:paraId="15B76F53" w14:textId="77777777" w:rsidR="007D70A2" w:rsidRPr="003F3B02" w:rsidRDefault="007D70A2" w:rsidP="005A76C1">
      <w:pPr>
        <w:pStyle w:val="ListParagraph"/>
        <w:numPr>
          <w:ilvl w:val="1"/>
          <w:numId w:val="16"/>
        </w:numPr>
        <w:tabs>
          <w:tab w:val="left" w:pos="677"/>
        </w:tabs>
        <w:spacing w:before="0"/>
        <w:ind w:right="178" w:hanging="392"/>
        <w:jc w:val="both"/>
      </w:pPr>
      <w:r w:rsidRPr="003F3B02">
        <w:t>Izpildītājam</w:t>
      </w:r>
      <w:r w:rsidRPr="003F3B02">
        <w:rPr>
          <w:spacing w:val="-17"/>
        </w:rPr>
        <w:t xml:space="preserve"> </w:t>
      </w:r>
      <w:r w:rsidRPr="003F3B02">
        <w:t>nav</w:t>
      </w:r>
      <w:r w:rsidRPr="003F3B02">
        <w:rPr>
          <w:spacing w:val="-16"/>
        </w:rPr>
        <w:t xml:space="preserve"> </w:t>
      </w:r>
      <w:r w:rsidRPr="003F3B02">
        <w:t>tiesību</w:t>
      </w:r>
      <w:r w:rsidRPr="003F3B02">
        <w:rPr>
          <w:spacing w:val="-14"/>
        </w:rPr>
        <w:t xml:space="preserve"> </w:t>
      </w:r>
      <w:r w:rsidRPr="003F3B02">
        <w:t>prasīt</w:t>
      </w:r>
      <w:r w:rsidRPr="003F3B02">
        <w:rPr>
          <w:spacing w:val="-16"/>
        </w:rPr>
        <w:t xml:space="preserve"> </w:t>
      </w:r>
      <w:r w:rsidRPr="003F3B02">
        <w:t>papildus</w:t>
      </w:r>
      <w:r w:rsidRPr="003F3B02">
        <w:rPr>
          <w:spacing w:val="-14"/>
        </w:rPr>
        <w:t xml:space="preserve"> </w:t>
      </w:r>
      <w:r w:rsidRPr="003F3B02">
        <w:t>samaksu</w:t>
      </w:r>
      <w:r w:rsidRPr="003F3B02">
        <w:rPr>
          <w:spacing w:val="-13"/>
        </w:rPr>
        <w:t xml:space="preserve"> </w:t>
      </w:r>
      <w:r w:rsidRPr="003F3B02">
        <w:t>no</w:t>
      </w:r>
      <w:r w:rsidRPr="003F3B02">
        <w:rPr>
          <w:spacing w:val="-14"/>
        </w:rPr>
        <w:t xml:space="preserve"> </w:t>
      </w:r>
      <w:r w:rsidRPr="003F3B02">
        <w:t>Pasūtītāja,</w:t>
      </w:r>
      <w:r w:rsidRPr="003F3B02">
        <w:rPr>
          <w:spacing w:val="-16"/>
        </w:rPr>
        <w:t xml:space="preserve"> </w:t>
      </w:r>
      <w:r w:rsidRPr="003F3B02">
        <w:t>ja</w:t>
      </w:r>
      <w:r w:rsidRPr="003F3B02">
        <w:rPr>
          <w:spacing w:val="-14"/>
        </w:rPr>
        <w:t xml:space="preserve"> </w:t>
      </w:r>
      <w:r w:rsidRPr="003F3B02">
        <w:t>Līguma</w:t>
      </w:r>
      <w:r w:rsidRPr="003F3B02">
        <w:rPr>
          <w:spacing w:val="-14"/>
        </w:rPr>
        <w:t xml:space="preserve"> </w:t>
      </w:r>
      <w:r w:rsidRPr="003F3B02">
        <w:t>izpildes</w:t>
      </w:r>
      <w:r w:rsidRPr="003F3B02">
        <w:rPr>
          <w:spacing w:val="-14"/>
        </w:rPr>
        <w:t xml:space="preserve"> </w:t>
      </w:r>
      <w:r w:rsidRPr="003F3B02">
        <w:t>laikā</w:t>
      </w:r>
      <w:r w:rsidRPr="003F3B02">
        <w:rPr>
          <w:spacing w:val="-14"/>
        </w:rPr>
        <w:t xml:space="preserve"> </w:t>
      </w:r>
      <w:r w:rsidRPr="003F3B02">
        <w:t>tiek</w:t>
      </w:r>
      <w:r w:rsidRPr="003F3B02">
        <w:rPr>
          <w:spacing w:val="-15"/>
        </w:rPr>
        <w:t xml:space="preserve"> </w:t>
      </w:r>
      <w:r w:rsidRPr="003F3B02">
        <w:t>konstatēts, ka Izpildītājs maksā par Pakalpojumu nav iekļāvis visus nepieciešamos Pakalpojuma izdevumus vai nav piedāvājis cenu par visu Līgumā noteikto Pakalpojuma apjomu. Šajā punktā minētās papildus izmaksas sedz</w:t>
      </w:r>
      <w:r w:rsidRPr="003F3B02">
        <w:rPr>
          <w:spacing w:val="-3"/>
        </w:rPr>
        <w:t xml:space="preserve"> </w:t>
      </w:r>
      <w:r w:rsidRPr="003F3B02">
        <w:t>Izpildītājs.</w:t>
      </w:r>
    </w:p>
    <w:p w14:paraId="7D1DC5DE" w14:textId="77777777" w:rsidR="007D70A2" w:rsidRPr="003F3B02" w:rsidRDefault="007D70A2" w:rsidP="005A76C1">
      <w:pPr>
        <w:pStyle w:val="ListParagraph"/>
        <w:numPr>
          <w:ilvl w:val="1"/>
          <w:numId w:val="16"/>
        </w:numPr>
        <w:tabs>
          <w:tab w:val="left" w:pos="709"/>
        </w:tabs>
        <w:spacing w:before="0"/>
        <w:ind w:left="709" w:right="184" w:hanging="392"/>
        <w:jc w:val="both"/>
      </w:pPr>
      <w:r w:rsidRPr="003F3B02">
        <w:t>Puses ir savstarpēji atbildīgas par Līguma saistību neizpildi vai nepietiekošu izpildi saskaņā ar Latvijas Republikas normatīvajiem</w:t>
      </w:r>
      <w:r w:rsidRPr="003F3B02">
        <w:rPr>
          <w:spacing w:val="-7"/>
        </w:rPr>
        <w:t xml:space="preserve"> </w:t>
      </w:r>
      <w:r w:rsidRPr="003F3B02">
        <w:t>aktiem.</w:t>
      </w:r>
    </w:p>
    <w:p w14:paraId="15F44A85" w14:textId="77777777" w:rsidR="007D70A2" w:rsidRPr="003F3B02" w:rsidRDefault="007D70A2" w:rsidP="005A76C1">
      <w:pPr>
        <w:pStyle w:val="BodyText"/>
        <w:spacing w:before="3"/>
        <w:ind w:hanging="392"/>
      </w:pPr>
    </w:p>
    <w:p w14:paraId="57DB8969" w14:textId="77777777" w:rsidR="007D70A2" w:rsidRPr="003F3B02" w:rsidRDefault="007D70A2" w:rsidP="005A76C1">
      <w:pPr>
        <w:pStyle w:val="Heading1"/>
        <w:numPr>
          <w:ilvl w:val="2"/>
          <w:numId w:val="18"/>
        </w:numPr>
        <w:tabs>
          <w:tab w:val="left" w:pos="3737"/>
        </w:tabs>
        <w:spacing w:line="251" w:lineRule="exact"/>
        <w:ind w:left="3737" w:hanging="392"/>
        <w:jc w:val="both"/>
      </w:pPr>
      <w:r w:rsidRPr="003F3B02">
        <w:t>Maksa, apmaksas noteikumi</w:t>
      </w:r>
    </w:p>
    <w:p w14:paraId="1C336AB9" w14:textId="77777777" w:rsidR="007D70A2" w:rsidRPr="003F3B02" w:rsidRDefault="007D70A2" w:rsidP="005A76C1">
      <w:pPr>
        <w:pStyle w:val="ListParagraph"/>
        <w:numPr>
          <w:ilvl w:val="1"/>
          <w:numId w:val="15"/>
        </w:numPr>
        <w:tabs>
          <w:tab w:val="left" w:pos="677"/>
          <w:tab w:val="left" w:pos="5496"/>
        </w:tabs>
        <w:spacing w:before="0"/>
        <w:ind w:right="174" w:hanging="392"/>
        <w:jc w:val="both"/>
      </w:pPr>
      <w:r w:rsidRPr="003F3B02">
        <w:t>Maksa par Izpildītāja sniegto</w:t>
      </w:r>
      <w:r w:rsidRPr="003F3B02">
        <w:rPr>
          <w:spacing w:val="-28"/>
        </w:rPr>
        <w:t xml:space="preserve"> </w:t>
      </w:r>
      <w:r w:rsidRPr="003F3B02">
        <w:t>Pakalpojumu</w:t>
      </w:r>
      <w:r w:rsidRPr="003F3B02">
        <w:rPr>
          <w:spacing w:val="-7"/>
        </w:rPr>
        <w:t xml:space="preserve"> </w:t>
      </w:r>
      <w:r w:rsidRPr="003F3B02">
        <w:t>ir</w:t>
      </w:r>
      <w:r w:rsidRPr="003F3B02">
        <w:rPr>
          <w:u w:val="single"/>
        </w:rPr>
        <w:t xml:space="preserve"> </w:t>
      </w:r>
      <w:r w:rsidRPr="003F3B02">
        <w:rPr>
          <w:u w:val="single"/>
        </w:rPr>
        <w:tab/>
      </w:r>
      <w:r w:rsidRPr="003F3B02">
        <w:t xml:space="preserve">EUR bez PVN </w:t>
      </w:r>
      <w:r w:rsidRPr="003F3B02">
        <w:rPr>
          <w:i/>
        </w:rPr>
        <w:t xml:space="preserve">(&lt;summa vārdiem&gt;) </w:t>
      </w:r>
      <w:r w:rsidRPr="003F3B02">
        <w:t>par</w:t>
      </w:r>
      <w:r w:rsidRPr="003F3B02">
        <w:rPr>
          <w:spacing w:val="-28"/>
        </w:rPr>
        <w:t xml:space="preserve"> </w:t>
      </w:r>
      <w:r w:rsidRPr="003F3B02">
        <w:t>vienu izvesto notekūdeņu attīrīšanas dūņu kubikmetru un pievienotās vērtības nodokļa likmes, kas ir spēkā maksājuma veikšanas</w:t>
      </w:r>
      <w:r w:rsidRPr="003F3B02">
        <w:rPr>
          <w:spacing w:val="-1"/>
        </w:rPr>
        <w:t xml:space="preserve"> </w:t>
      </w:r>
      <w:r w:rsidRPr="003F3B02">
        <w:t>brīdī.</w:t>
      </w:r>
    </w:p>
    <w:p w14:paraId="7B91EC0F" w14:textId="17CDA46D" w:rsidR="007D70A2" w:rsidRPr="003F3B02" w:rsidRDefault="007D70A2" w:rsidP="005A76C1">
      <w:pPr>
        <w:pStyle w:val="ListParagraph"/>
        <w:numPr>
          <w:ilvl w:val="1"/>
          <w:numId w:val="15"/>
        </w:numPr>
        <w:tabs>
          <w:tab w:val="left" w:pos="677"/>
        </w:tabs>
        <w:spacing w:before="0"/>
        <w:ind w:right="172" w:hanging="392"/>
        <w:jc w:val="both"/>
      </w:pPr>
      <w:r w:rsidRPr="003F3B02">
        <w:t>Apmaksa par Pakalpojumu tiek veikta saskaņā ar Pušu parakstītu Pakalpojuma nodošanas – pieņemšanas aktu (</w:t>
      </w:r>
      <w:r w:rsidR="00A02B0A" w:rsidRPr="003F3B02">
        <w:t>2</w:t>
      </w:r>
      <w:r w:rsidRPr="003F3B02">
        <w:t>.pielikums) un pamatojoties uz Izpildītāja izrakstītu rēķinu. Nodošanas - pieņemšanas aktā un rēķinā tiek norādīts Līguma datums un numurs. Pakalpojuma nodošanas - pieņemšanas akts tiek sagatavots un rēķins tiek izrakstīts ne biežāk kā divas reizes</w:t>
      </w:r>
      <w:r w:rsidRPr="003F3B02">
        <w:rPr>
          <w:spacing w:val="-21"/>
        </w:rPr>
        <w:t xml:space="preserve"> </w:t>
      </w:r>
      <w:r w:rsidRPr="003F3B02">
        <w:t>mēnesī.</w:t>
      </w:r>
    </w:p>
    <w:p w14:paraId="2819E5C6" w14:textId="77777777" w:rsidR="007D70A2" w:rsidRPr="003F3B02" w:rsidRDefault="007D70A2" w:rsidP="007D70A2">
      <w:pPr>
        <w:pStyle w:val="ListParagraph"/>
        <w:numPr>
          <w:ilvl w:val="1"/>
          <w:numId w:val="15"/>
        </w:numPr>
        <w:tabs>
          <w:tab w:val="left" w:pos="677"/>
        </w:tabs>
        <w:spacing w:before="0"/>
        <w:ind w:right="180"/>
        <w:jc w:val="both"/>
      </w:pPr>
      <w:r w:rsidRPr="003F3B02">
        <w:t>Norēķini starp Pusēm tiek veikti uz Izpildītāja iesniegto rēķinu pamata, kuri Pasūtītājam jāapmaksā 15 (piecpadsmit) darba dienu laikā no rēķina saņemšanas dienas. Maksājumus Pasūtītājs veic ar pārskaitījumu, iemaksājot naudu Izpildītāja norādītajā bankas</w:t>
      </w:r>
      <w:r w:rsidRPr="003F3B02">
        <w:rPr>
          <w:spacing w:val="-5"/>
        </w:rPr>
        <w:t xml:space="preserve"> </w:t>
      </w:r>
      <w:r w:rsidRPr="003F3B02">
        <w:t>kontā.</w:t>
      </w:r>
    </w:p>
    <w:p w14:paraId="55298C8B" w14:textId="77777777" w:rsidR="007D70A2" w:rsidRPr="003F3B02" w:rsidRDefault="007D70A2" w:rsidP="007D70A2">
      <w:pPr>
        <w:pStyle w:val="BodyText"/>
        <w:spacing w:before="4"/>
      </w:pPr>
    </w:p>
    <w:p w14:paraId="36019B7F" w14:textId="77777777" w:rsidR="007D70A2" w:rsidRPr="003F3B02" w:rsidRDefault="007D70A2" w:rsidP="007D70A2">
      <w:pPr>
        <w:pStyle w:val="Heading1"/>
        <w:numPr>
          <w:ilvl w:val="2"/>
          <w:numId w:val="18"/>
        </w:numPr>
        <w:tabs>
          <w:tab w:val="left" w:pos="3459"/>
        </w:tabs>
        <w:spacing w:before="1" w:line="250" w:lineRule="exact"/>
        <w:ind w:left="3458" w:hanging="361"/>
        <w:jc w:val="both"/>
      </w:pPr>
      <w:r w:rsidRPr="003F3B02">
        <w:t>Līguma spēkā stāšanās un</w:t>
      </w:r>
      <w:r w:rsidRPr="003F3B02">
        <w:rPr>
          <w:spacing w:val="-6"/>
        </w:rPr>
        <w:t xml:space="preserve"> </w:t>
      </w:r>
      <w:r w:rsidRPr="003F3B02">
        <w:t>termiņš</w:t>
      </w:r>
    </w:p>
    <w:p w14:paraId="76B7194C" w14:textId="651CDCFF" w:rsidR="007D70A2" w:rsidRPr="003F3B02" w:rsidRDefault="007D70A2" w:rsidP="007D70A2">
      <w:pPr>
        <w:pStyle w:val="ListParagraph"/>
        <w:numPr>
          <w:ilvl w:val="1"/>
          <w:numId w:val="14"/>
        </w:numPr>
        <w:tabs>
          <w:tab w:val="left" w:pos="677"/>
        </w:tabs>
        <w:spacing w:before="0"/>
        <w:ind w:right="175"/>
        <w:jc w:val="both"/>
      </w:pPr>
      <w:r w:rsidRPr="003F3B02">
        <w:t xml:space="preserve">Līgums stājas spēkā pēc tā abpusējas parakstīšanas ar brīdi, kad Izpildītājs ir Pasūtītājam iesniedzis Valsts vides dienesta izsniegtu atļauju veikt dūņu savākšanu, izvešanu un pieņemšanu utilizācijai. Līguma darbības termiņš ir </w:t>
      </w:r>
      <w:r w:rsidR="00A02B0A" w:rsidRPr="003F3B02">
        <w:t>12</w:t>
      </w:r>
      <w:r w:rsidRPr="003F3B02">
        <w:t xml:space="preserve"> (</w:t>
      </w:r>
      <w:r w:rsidR="00A02B0A" w:rsidRPr="003F3B02">
        <w:t>divpadsmit</w:t>
      </w:r>
      <w:r w:rsidRPr="003F3B02">
        <w:t xml:space="preserve">) </w:t>
      </w:r>
      <w:r w:rsidR="00A02B0A" w:rsidRPr="003F3B02">
        <w:t xml:space="preserve">mēneši </w:t>
      </w:r>
      <w:r w:rsidRPr="003F3B02">
        <w:t>no Līguma spēkā stāšanās</w:t>
      </w:r>
      <w:r w:rsidRPr="003F3B02">
        <w:rPr>
          <w:spacing w:val="-10"/>
        </w:rPr>
        <w:t xml:space="preserve"> </w:t>
      </w:r>
      <w:r w:rsidRPr="003F3B02">
        <w:t>dienas.</w:t>
      </w:r>
    </w:p>
    <w:p w14:paraId="186DDDDE" w14:textId="77777777" w:rsidR="007D70A2" w:rsidRPr="003F3B02" w:rsidRDefault="007D70A2" w:rsidP="007D70A2">
      <w:pPr>
        <w:pStyle w:val="ListParagraph"/>
        <w:numPr>
          <w:ilvl w:val="1"/>
          <w:numId w:val="14"/>
        </w:numPr>
        <w:tabs>
          <w:tab w:val="left" w:pos="677"/>
        </w:tabs>
        <w:spacing w:before="0"/>
        <w:ind w:right="179"/>
        <w:jc w:val="both"/>
      </w:pPr>
      <w:r w:rsidRPr="003F3B02">
        <w:t>Līgums</w:t>
      </w:r>
      <w:r w:rsidRPr="003F3B02">
        <w:rPr>
          <w:spacing w:val="-1"/>
        </w:rPr>
        <w:t xml:space="preserve"> </w:t>
      </w:r>
      <w:r w:rsidRPr="003F3B02">
        <w:t>var</w:t>
      </w:r>
      <w:r w:rsidRPr="003F3B02">
        <w:rPr>
          <w:spacing w:val="-1"/>
        </w:rPr>
        <w:t xml:space="preserve"> </w:t>
      </w:r>
      <w:r w:rsidRPr="003F3B02">
        <w:t>tikt</w:t>
      </w:r>
      <w:r w:rsidRPr="003F3B02">
        <w:rPr>
          <w:spacing w:val="-5"/>
        </w:rPr>
        <w:t xml:space="preserve"> </w:t>
      </w:r>
      <w:r w:rsidRPr="003F3B02">
        <w:t>pārtraukts</w:t>
      </w:r>
      <w:r w:rsidRPr="003F3B02">
        <w:rPr>
          <w:spacing w:val="-2"/>
        </w:rPr>
        <w:t xml:space="preserve"> </w:t>
      </w:r>
      <w:r w:rsidRPr="003F3B02">
        <w:t>pirms</w:t>
      </w:r>
      <w:r w:rsidRPr="003F3B02">
        <w:rPr>
          <w:spacing w:val="-3"/>
        </w:rPr>
        <w:t xml:space="preserve"> </w:t>
      </w:r>
      <w:r w:rsidRPr="003F3B02">
        <w:t>termiņa</w:t>
      </w:r>
      <w:r w:rsidRPr="003F3B02">
        <w:rPr>
          <w:spacing w:val="-2"/>
        </w:rPr>
        <w:t xml:space="preserve"> </w:t>
      </w:r>
      <w:r w:rsidRPr="003F3B02">
        <w:t>pēc</w:t>
      </w:r>
      <w:r w:rsidRPr="003F3B02">
        <w:rPr>
          <w:spacing w:val="-4"/>
        </w:rPr>
        <w:t xml:space="preserve"> </w:t>
      </w:r>
      <w:r w:rsidRPr="003F3B02">
        <w:t>Pušu</w:t>
      </w:r>
      <w:r w:rsidRPr="003F3B02">
        <w:rPr>
          <w:spacing w:val="-6"/>
        </w:rPr>
        <w:t xml:space="preserve"> </w:t>
      </w:r>
      <w:r w:rsidRPr="003F3B02">
        <w:t>savstarpējas</w:t>
      </w:r>
      <w:r w:rsidRPr="003F3B02">
        <w:rPr>
          <w:spacing w:val="-4"/>
        </w:rPr>
        <w:t xml:space="preserve"> </w:t>
      </w:r>
      <w:r w:rsidRPr="003F3B02">
        <w:t>vienošanās,</w:t>
      </w:r>
      <w:r w:rsidRPr="003F3B02">
        <w:rPr>
          <w:spacing w:val="-3"/>
        </w:rPr>
        <w:t xml:space="preserve"> </w:t>
      </w:r>
      <w:r w:rsidRPr="003F3B02">
        <w:t>kā</w:t>
      </w:r>
      <w:r w:rsidRPr="003F3B02">
        <w:rPr>
          <w:spacing w:val="-2"/>
        </w:rPr>
        <w:t xml:space="preserve"> </w:t>
      </w:r>
      <w:r w:rsidRPr="003F3B02">
        <w:t>arī</w:t>
      </w:r>
      <w:r w:rsidRPr="003F3B02">
        <w:rPr>
          <w:spacing w:val="-1"/>
        </w:rPr>
        <w:t xml:space="preserve"> </w:t>
      </w:r>
      <w:r w:rsidRPr="003F3B02">
        <w:t>pēc</w:t>
      </w:r>
      <w:r w:rsidRPr="003F3B02">
        <w:rPr>
          <w:spacing w:val="-5"/>
        </w:rPr>
        <w:t xml:space="preserve"> </w:t>
      </w:r>
      <w:r w:rsidRPr="003F3B02">
        <w:t>jebkuras</w:t>
      </w:r>
      <w:r w:rsidRPr="003F3B02">
        <w:rPr>
          <w:spacing w:val="-4"/>
        </w:rPr>
        <w:t xml:space="preserve"> </w:t>
      </w:r>
      <w:r w:rsidRPr="003F3B02">
        <w:t>Puses iniciatīvas ar noteikumu, ka par nodomu pārtraukt Līgumu otra Puse tiks informēta ne vēlāk kā 30 (trīsdesmit) dienas</w:t>
      </w:r>
      <w:r w:rsidRPr="003F3B02">
        <w:rPr>
          <w:spacing w:val="-5"/>
        </w:rPr>
        <w:t xml:space="preserve"> </w:t>
      </w:r>
      <w:r w:rsidRPr="003F3B02">
        <w:t>iepriekš.</w:t>
      </w:r>
    </w:p>
    <w:p w14:paraId="49E54026" w14:textId="77777777" w:rsidR="007D70A2" w:rsidRPr="003F3B02" w:rsidRDefault="007D70A2" w:rsidP="007D70A2">
      <w:pPr>
        <w:pStyle w:val="ListParagraph"/>
        <w:numPr>
          <w:ilvl w:val="1"/>
          <w:numId w:val="14"/>
        </w:numPr>
        <w:tabs>
          <w:tab w:val="left" w:pos="677"/>
        </w:tabs>
        <w:spacing w:before="0" w:line="252" w:lineRule="exact"/>
        <w:jc w:val="both"/>
      </w:pPr>
      <w:r w:rsidRPr="003F3B02">
        <w:t>Pasūtītājam ir tiesības vienpusēji atkāpties no Līguma, par to rakstiski paziņojot Izpildītājam</w:t>
      </w:r>
      <w:r w:rsidRPr="003F3B02">
        <w:rPr>
          <w:spacing w:val="6"/>
        </w:rPr>
        <w:t xml:space="preserve"> </w:t>
      </w:r>
      <w:r w:rsidRPr="003F3B02">
        <w:t>vismaz</w:t>
      </w:r>
    </w:p>
    <w:p w14:paraId="7ADADBFA" w14:textId="5DD4690E" w:rsidR="007D70A2" w:rsidRPr="003F3B02" w:rsidRDefault="007D70A2" w:rsidP="007D70A2">
      <w:pPr>
        <w:pStyle w:val="BodyText"/>
        <w:ind w:left="676" w:right="174"/>
        <w:jc w:val="both"/>
      </w:pPr>
      <w:r w:rsidRPr="003F3B02">
        <w:t>10 (desmit) dienas iepriekš un neatlīdzinot tādējādi radušos izdevumus un/vai zaudējumus, ja Izpildītājs pārkāpj spēkā esošos normatīvos aktus attiecībā uz Pakalpojuma sniegšanu un nenovērš minētos pārkāpumus 10 (desmit) dienu laikā no attiecīga Pasūtītāja paziņojuma saņemšanas dienas, tai</w:t>
      </w:r>
      <w:r w:rsidRPr="003F3B02">
        <w:rPr>
          <w:spacing w:val="-14"/>
        </w:rPr>
        <w:t xml:space="preserve"> </w:t>
      </w:r>
      <w:r w:rsidRPr="003F3B02">
        <w:t>skaitā,</w:t>
      </w:r>
      <w:r w:rsidRPr="003F3B02">
        <w:rPr>
          <w:spacing w:val="-14"/>
        </w:rPr>
        <w:t xml:space="preserve"> </w:t>
      </w:r>
      <w:r w:rsidRPr="003F3B02">
        <w:t>ja</w:t>
      </w:r>
      <w:r w:rsidRPr="003F3B02">
        <w:rPr>
          <w:spacing w:val="-15"/>
        </w:rPr>
        <w:t xml:space="preserve"> </w:t>
      </w:r>
      <w:r w:rsidR="002B6D91" w:rsidRPr="003F3B02">
        <w:rPr>
          <w:spacing w:val="-15"/>
        </w:rPr>
        <w:t xml:space="preserve">nesaņem vai </w:t>
      </w:r>
      <w:r w:rsidRPr="003F3B02">
        <w:t>spēku</w:t>
      </w:r>
      <w:r w:rsidRPr="003F3B02">
        <w:rPr>
          <w:spacing w:val="-12"/>
        </w:rPr>
        <w:t xml:space="preserve"> </w:t>
      </w:r>
      <w:r w:rsidRPr="003F3B02">
        <w:t>zaudē</w:t>
      </w:r>
      <w:r w:rsidRPr="003F3B02">
        <w:rPr>
          <w:spacing w:val="-15"/>
        </w:rPr>
        <w:t xml:space="preserve"> </w:t>
      </w:r>
      <w:r w:rsidRPr="003F3B02">
        <w:t>Valsts</w:t>
      </w:r>
      <w:r w:rsidRPr="003F3B02">
        <w:rPr>
          <w:spacing w:val="-11"/>
        </w:rPr>
        <w:t xml:space="preserve"> </w:t>
      </w:r>
      <w:r w:rsidRPr="003F3B02">
        <w:t>vides</w:t>
      </w:r>
      <w:r w:rsidRPr="003F3B02">
        <w:rPr>
          <w:spacing w:val="-12"/>
        </w:rPr>
        <w:t xml:space="preserve"> </w:t>
      </w:r>
      <w:r w:rsidRPr="003F3B02">
        <w:t>dienesta</w:t>
      </w:r>
      <w:r w:rsidRPr="003F3B02">
        <w:rPr>
          <w:spacing w:val="-14"/>
        </w:rPr>
        <w:t xml:space="preserve"> </w:t>
      </w:r>
      <w:r w:rsidRPr="003F3B02">
        <w:t>izsniegtā</w:t>
      </w:r>
      <w:r w:rsidRPr="003F3B02">
        <w:rPr>
          <w:spacing w:val="-15"/>
        </w:rPr>
        <w:t xml:space="preserve"> </w:t>
      </w:r>
      <w:r w:rsidRPr="003F3B02">
        <w:t>atļauja</w:t>
      </w:r>
      <w:r w:rsidRPr="003F3B02">
        <w:rPr>
          <w:spacing w:val="-12"/>
        </w:rPr>
        <w:t xml:space="preserve"> </w:t>
      </w:r>
      <w:r w:rsidRPr="003F3B02">
        <w:t>piesārņojošai</w:t>
      </w:r>
      <w:r w:rsidRPr="003F3B02">
        <w:rPr>
          <w:spacing w:val="-13"/>
        </w:rPr>
        <w:t xml:space="preserve"> </w:t>
      </w:r>
      <w:r w:rsidRPr="003F3B02">
        <w:t>darbībai,</w:t>
      </w:r>
      <w:r w:rsidRPr="003F3B02">
        <w:rPr>
          <w:spacing w:val="-13"/>
        </w:rPr>
        <w:t xml:space="preserve"> </w:t>
      </w:r>
      <w:r w:rsidRPr="003F3B02">
        <w:t>kas</w:t>
      </w:r>
      <w:r w:rsidRPr="003F3B02">
        <w:rPr>
          <w:spacing w:val="-13"/>
        </w:rPr>
        <w:t xml:space="preserve"> </w:t>
      </w:r>
      <w:r w:rsidRPr="003F3B02">
        <w:t>ļauj</w:t>
      </w:r>
      <w:r w:rsidRPr="003F3B02">
        <w:rPr>
          <w:spacing w:val="-12"/>
        </w:rPr>
        <w:t xml:space="preserve"> </w:t>
      </w:r>
      <w:r w:rsidRPr="003F3B02">
        <w:t>utilizēt dūņas, vai spēku zaudē citi dokumenti, kas ir nepieciešami, lai Izpildītājs sniegtu Pakalpojumu atbilstoši normatīvo aktu prasībām.</w:t>
      </w:r>
    </w:p>
    <w:p w14:paraId="3935EE6C" w14:textId="77777777" w:rsidR="007D70A2" w:rsidRPr="003F3B02" w:rsidRDefault="007D70A2" w:rsidP="007D70A2">
      <w:pPr>
        <w:pStyle w:val="ListParagraph"/>
        <w:numPr>
          <w:ilvl w:val="1"/>
          <w:numId w:val="14"/>
        </w:numPr>
        <w:tabs>
          <w:tab w:val="left" w:pos="677"/>
        </w:tabs>
        <w:spacing w:before="1" w:line="237" w:lineRule="auto"/>
        <w:ind w:right="176"/>
        <w:jc w:val="both"/>
      </w:pPr>
      <w:r w:rsidRPr="003F3B02">
        <w:t>Pasūtītājs ir tiesīgs vienpusēji atkāpties no līguma izpildes, ja Līgumu nav iespējams izpildīt tādēļ, ka</w:t>
      </w:r>
      <w:r w:rsidRPr="003F3B02">
        <w:rPr>
          <w:spacing w:val="-3"/>
        </w:rPr>
        <w:t xml:space="preserve"> </w:t>
      </w:r>
      <w:r w:rsidRPr="003F3B02">
        <w:t>Līguma</w:t>
      </w:r>
      <w:r w:rsidRPr="003F3B02">
        <w:rPr>
          <w:spacing w:val="-3"/>
        </w:rPr>
        <w:t xml:space="preserve"> </w:t>
      </w:r>
      <w:r w:rsidRPr="003F3B02">
        <w:t>izpildes</w:t>
      </w:r>
      <w:r w:rsidRPr="003F3B02">
        <w:rPr>
          <w:spacing w:val="-4"/>
        </w:rPr>
        <w:t xml:space="preserve"> </w:t>
      </w:r>
      <w:r w:rsidRPr="003F3B02">
        <w:t>laikā</w:t>
      </w:r>
      <w:r w:rsidRPr="003F3B02">
        <w:rPr>
          <w:spacing w:val="-4"/>
        </w:rPr>
        <w:t xml:space="preserve"> </w:t>
      </w:r>
      <w:r w:rsidRPr="003F3B02">
        <w:t>ir</w:t>
      </w:r>
      <w:r w:rsidRPr="003F3B02">
        <w:rPr>
          <w:spacing w:val="-5"/>
        </w:rPr>
        <w:t xml:space="preserve"> </w:t>
      </w:r>
      <w:r w:rsidRPr="003F3B02">
        <w:t>piemērotas</w:t>
      </w:r>
      <w:r w:rsidRPr="003F3B02">
        <w:rPr>
          <w:spacing w:val="-2"/>
        </w:rPr>
        <w:t xml:space="preserve"> </w:t>
      </w:r>
      <w:r w:rsidRPr="003F3B02">
        <w:t>starptautiskās</w:t>
      </w:r>
      <w:r w:rsidRPr="003F3B02">
        <w:rPr>
          <w:spacing w:val="-3"/>
        </w:rPr>
        <w:t xml:space="preserve"> </w:t>
      </w:r>
      <w:r w:rsidRPr="003F3B02">
        <w:t>vai</w:t>
      </w:r>
      <w:r w:rsidRPr="003F3B02">
        <w:rPr>
          <w:spacing w:val="-1"/>
        </w:rPr>
        <w:t xml:space="preserve"> </w:t>
      </w:r>
      <w:r w:rsidRPr="003F3B02">
        <w:t>nacionālās</w:t>
      </w:r>
      <w:r w:rsidRPr="003F3B02">
        <w:rPr>
          <w:spacing w:val="-5"/>
        </w:rPr>
        <w:t xml:space="preserve"> </w:t>
      </w:r>
      <w:r w:rsidRPr="003F3B02">
        <w:t>sankcijas</w:t>
      </w:r>
      <w:r w:rsidRPr="003F3B02">
        <w:rPr>
          <w:spacing w:val="-4"/>
        </w:rPr>
        <w:t xml:space="preserve"> </w:t>
      </w:r>
      <w:r w:rsidRPr="003F3B02">
        <w:t>vai</w:t>
      </w:r>
      <w:r w:rsidRPr="003F3B02">
        <w:rPr>
          <w:spacing w:val="-5"/>
        </w:rPr>
        <w:t xml:space="preserve"> </w:t>
      </w:r>
      <w:r w:rsidRPr="003F3B02">
        <w:t>būtiskas</w:t>
      </w:r>
      <w:r w:rsidRPr="003F3B02">
        <w:rPr>
          <w:spacing w:val="-2"/>
        </w:rPr>
        <w:t xml:space="preserve"> </w:t>
      </w:r>
      <w:r w:rsidRPr="003F3B02">
        <w:t>finanšu</w:t>
      </w:r>
      <w:r w:rsidRPr="003F3B02">
        <w:rPr>
          <w:spacing w:val="-3"/>
        </w:rPr>
        <w:t xml:space="preserve"> </w:t>
      </w:r>
      <w:r w:rsidRPr="003F3B02">
        <w:t>un kapitāla tirgus intereses ietekmējošas Eiropas Savienības vai Ziemeļatlantijas līguma organizācijas (NATO) dalībvalsts noteiktās sankcijas (saskaņā ar Starptautisko un Latvijas Republikas nacionālo sankciju likuma 11.</w:t>
      </w:r>
      <w:r w:rsidRPr="003F3B02">
        <w:rPr>
          <w:position w:val="8"/>
        </w:rPr>
        <w:t>1</w:t>
      </w:r>
      <w:r w:rsidRPr="003F3B02">
        <w:t>panta trešo</w:t>
      </w:r>
      <w:r w:rsidRPr="003F3B02">
        <w:rPr>
          <w:spacing w:val="-7"/>
        </w:rPr>
        <w:t xml:space="preserve"> </w:t>
      </w:r>
      <w:r w:rsidRPr="003F3B02">
        <w:t>daļu).</w:t>
      </w:r>
    </w:p>
    <w:p w14:paraId="65086E96" w14:textId="77777777" w:rsidR="007D70A2" w:rsidRPr="003F3B02" w:rsidRDefault="007D70A2" w:rsidP="007D70A2">
      <w:pPr>
        <w:pStyle w:val="BodyText"/>
        <w:spacing w:before="9"/>
      </w:pPr>
    </w:p>
    <w:p w14:paraId="0F876A07" w14:textId="77777777" w:rsidR="007D70A2" w:rsidRPr="003F3B02" w:rsidRDefault="007D70A2" w:rsidP="007D70A2">
      <w:pPr>
        <w:pStyle w:val="Heading1"/>
        <w:numPr>
          <w:ilvl w:val="2"/>
          <w:numId w:val="18"/>
        </w:numPr>
        <w:tabs>
          <w:tab w:val="left" w:pos="4184"/>
        </w:tabs>
        <w:spacing w:line="251" w:lineRule="exact"/>
        <w:ind w:left="4183" w:hanging="361"/>
        <w:jc w:val="both"/>
      </w:pPr>
      <w:r w:rsidRPr="003F3B02">
        <w:t>Nepārvarama</w:t>
      </w:r>
      <w:r w:rsidRPr="003F3B02">
        <w:rPr>
          <w:spacing w:val="-1"/>
        </w:rPr>
        <w:t xml:space="preserve"> </w:t>
      </w:r>
      <w:r w:rsidRPr="003F3B02">
        <w:t>vara</w:t>
      </w:r>
    </w:p>
    <w:p w14:paraId="58FB59D8" w14:textId="77777777" w:rsidR="007D70A2" w:rsidRPr="003F3B02" w:rsidRDefault="007D70A2" w:rsidP="007D70A2">
      <w:pPr>
        <w:pStyle w:val="ListParagraph"/>
        <w:numPr>
          <w:ilvl w:val="1"/>
          <w:numId w:val="13"/>
        </w:numPr>
        <w:tabs>
          <w:tab w:val="left" w:pos="677"/>
        </w:tabs>
        <w:spacing w:before="0"/>
        <w:ind w:right="178"/>
        <w:jc w:val="both"/>
      </w:pPr>
      <w:r w:rsidRPr="003F3B02">
        <w:t>Puses ir atbrīvojamas no atbildības par Līguma pārkāpšanu, ja tā izpilde ir nokavēta vai citas tajā paredzētās saistības nav izpildītas nepārvaramas varas dēļ. Nepārvarama vara Līguma izpratnē ietver sevī notikumus ārpus Pušu saprātīgas kontroles, tai skaitā ugunsgrēkus, plūdus, karantīnas ierobežojumus, valsts institūciju noteiktos</w:t>
      </w:r>
      <w:r w:rsidRPr="003F3B02">
        <w:rPr>
          <w:spacing w:val="-1"/>
        </w:rPr>
        <w:t xml:space="preserve"> </w:t>
      </w:r>
      <w:r w:rsidRPr="003F3B02">
        <w:t>ierobežojumus.</w:t>
      </w:r>
    </w:p>
    <w:p w14:paraId="090B9D09" w14:textId="77777777" w:rsidR="007D70A2" w:rsidRPr="003F3B02" w:rsidRDefault="007D70A2" w:rsidP="007D70A2">
      <w:pPr>
        <w:pStyle w:val="ListParagraph"/>
        <w:numPr>
          <w:ilvl w:val="1"/>
          <w:numId w:val="13"/>
        </w:numPr>
        <w:tabs>
          <w:tab w:val="left" w:pos="677"/>
        </w:tabs>
        <w:spacing w:before="67"/>
        <w:ind w:right="181"/>
        <w:jc w:val="both"/>
      </w:pPr>
      <w:r w:rsidRPr="003F3B02">
        <w:t>Gadījumā, kad nepārvaramas varas apstākļi un to sekas ilgst vairāk kā 10 (desmit) dienas vai, tiem iestājoties, kļūst skaidrs, ka šie apstākļi un to sekas ilgs vairāk kā 10 (desmit) dienas, Puses vienojas par Līguma attiecību turpināšanu, ņemot vērā minētos apstākļus, vai to</w:t>
      </w:r>
      <w:r w:rsidRPr="003F3B02">
        <w:rPr>
          <w:spacing w:val="-14"/>
        </w:rPr>
        <w:t xml:space="preserve"> </w:t>
      </w:r>
      <w:r w:rsidRPr="003F3B02">
        <w:t>izbeigšanu.</w:t>
      </w:r>
    </w:p>
    <w:p w14:paraId="1D940E2E" w14:textId="77777777" w:rsidR="007D70A2" w:rsidRPr="003F3B02" w:rsidRDefault="007D70A2" w:rsidP="007D70A2">
      <w:pPr>
        <w:pStyle w:val="BodyText"/>
        <w:spacing w:before="4"/>
      </w:pPr>
    </w:p>
    <w:p w14:paraId="53F0BF1F" w14:textId="77777777" w:rsidR="007D70A2" w:rsidRPr="003F3B02" w:rsidRDefault="007D70A2" w:rsidP="007D70A2">
      <w:pPr>
        <w:pStyle w:val="Heading1"/>
        <w:numPr>
          <w:ilvl w:val="2"/>
          <w:numId w:val="18"/>
        </w:numPr>
        <w:tabs>
          <w:tab w:val="left" w:pos="4397"/>
        </w:tabs>
        <w:spacing w:line="251" w:lineRule="exact"/>
        <w:ind w:left="4397"/>
        <w:jc w:val="both"/>
      </w:pPr>
      <w:r w:rsidRPr="003F3B02">
        <w:t>Citi noteikumi</w:t>
      </w:r>
    </w:p>
    <w:p w14:paraId="55E0DBE1" w14:textId="77777777" w:rsidR="007D70A2" w:rsidRPr="003F3B02" w:rsidRDefault="007D70A2" w:rsidP="007D70A2">
      <w:pPr>
        <w:pStyle w:val="ListParagraph"/>
        <w:numPr>
          <w:ilvl w:val="1"/>
          <w:numId w:val="12"/>
        </w:numPr>
        <w:tabs>
          <w:tab w:val="left" w:pos="677"/>
        </w:tabs>
        <w:spacing w:before="0"/>
        <w:ind w:right="181"/>
        <w:jc w:val="both"/>
      </w:pPr>
      <w:r w:rsidRPr="003F3B02">
        <w:t>Puses apņemas brīdināt otru Pusi par savu rekvizītu, kontaktpersonas, pasta vai juridiskās adreses maiņu vismaz 10 (desmit) dienas</w:t>
      </w:r>
      <w:r w:rsidRPr="003F3B02">
        <w:rPr>
          <w:spacing w:val="-5"/>
        </w:rPr>
        <w:t xml:space="preserve"> </w:t>
      </w:r>
      <w:r w:rsidRPr="003F3B02">
        <w:t>iepriekš.</w:t>
      </w:r>
    </w:p>
    <w:p w14:paraId="3CE4F05D" w14:textId="77777777" w:rsidR="007D70A2" w:rsidRPr="003F3B02" w:rsidRDefault="007D70A2" w:rsidP="007D70A2">
      <w:pPr>
        <w:pStyle w:val="ListParagraph"/>
        <w:numPr>
          <w:ilvl w:val="1"/>
          <w:numId w:val="12"/>
        </w:numPr>
        <w:tabs>
          <w:tab w:val="left" w:pos="677"/>
        </w:tabs>
        <w:spacing w:before="0"/>
        <w:ind w:right="178"/>
        <w:jc w:val="both"/>
      </w:pPr>
      <w:r w:rsidRPr="003F3B02">
        <w:t>Domstarpības</w:t>
      </w:r>
      <w:r w:rsidRPr="003F3B02">
        <w:rPr>
          <w:spacing w:val="-9"/>
        </w:rPr>
        <w:t xml:space="preserve"> </w:t>
      </w:r>
      <w:r w:rsidRPr="003F3B02">
        <w:t>un</w:t>
      </w:r>
      <w:r w:rsidRPr="003F3B02">
        <w:rPr>
          <w:spacing w:val="-9"/>
        </w:rPr>
        <w:t xml:space="preserve"> </w:t>
      </w:r>
      <w:r w:rsidRPr="003F3B02">
        <w:t>strīdi,</w:t>
      </w:r>
      <w:r w:rsidRPr="003F3B02">
        <w:rPr>
          <w:spacing w:val="-9"/>
        </w:rPr>
        <w:t xml:space="preserve"> </w:t>
      </w:r>
      <w:r w:rsidRPr="003F3B02">
        <w:t>kas</w:t>
      </w:r>
      <w:r w:rsidRPr="003F3B02">
        <w:rPr>
          <w:spacing w:val="-9"/>
        </w:rPr>
        <w:t xml:space="preserve"> </w:t>
      </w:r>
      <w:r w:rsidRPr="003F3B02">
        <w:t>radušies</w:t>
      </w:r>
      <w:r w:rsidRPr="003F3B02">
        <w:rPr>
          <w:spacing w:val="-8"/>
        </w:rPr>
        <w:t xml:space="preserve"> </w:t>
      </w:r>
      <w:r w:rsidRPr="003F3B02">
        <w:t>starp</w:t>
      </w:r>
      <w:r w:rsidRPr="003F3B02">
        <w:rPr>
          <w:spacing w:val="-9"/>
        </w:rPr>
        <w:t xml:space="preserve"> </w:t>
      </w:r>
      <w:r w:rsidRPr="003F3B02">
        <w:t>Pusēm</w:t>
      </w:r>
      <w:r w:rsidRPr="003F3B02">
        <w:rPr>
          <w:spacing w:val="-12"/>
        </w:rPr>
        <w:t xml:space="preserve"> </w:t>
      </w:r>
      <w:r w:rsidRPr="003F3B02">
        <w:t>Līguma</w:t>
      </w:r>
      <w:r w:rsidRPr="003F3B02">
        <w:rPr>
          <w:spacing w:val="-9"/>
        </w:rPr>
        <w:t xml:space="preserve"> </w:t>
      </w:r>
      <w:r w:rsidRPr="003F3B02">
        <w:t>izpildes</w:t>
      </w:r>
      <w:r w:rsidRPr="003F3B02">
        <w:rPr>
          <w:spacing w:val="-8"/>
        </w:rPr>
        <w:t xml:space="preserve"> </w:t>
      </w:r>
      <w:r w:rsidRPr="003F3B02">
        <w:t>laikā,</w:t>
      </w:r>
      <w:r w:rsidRPr="003F3B02">
        <w:rPr>
          <w:spacing w:val="-8"/>
        </w:rPr>
        <w:t xml:space="preserve"> </w:t>
      </w:r>
      <w:r w:rsidRPr="003F3B02">
        <w:t>tiek</w:t>
      </w:r>
      <w:r w:rsidRPr="003F3B02">
        <w:rPr>
          <w:spacing w:val="-12"/>
        </w:rPr>
        <w:t xml:space="preserve"> </w:t>
      </w:r>
      <w:r w:rsidRPr="003F3B02">
        <w:t>risināti</w:t>
      </w:r>
      <w:r w:rsidRPr="003F3B02">
        <w:rPr>
          <w:spacing w:val="-8"/>
        </w:rPr>
        <w:t xml:space="preserve"> </w:t>
      </w:r>
      <w:r w:rsidRPr="003F3B02">
        <w:t>pārrunu</w:t>
      </w:r>
      <w:r w:rsidRPr="003F3B02">
        <w:rPr>
          <w:spacing w:val="-9"/>
        </w:rPr>
        <w:t xml:space="preserve"> </w:t>
      </w:r>
      <w:r w:rsidRPr="003F3B02">
        <w:t>ceļā,</w:t>
      </w:r>
      <w:r w:rsidRPr="003F3B02">
        <w:rPr>
          <w:spacing w:val="-8"/>
        </w:rPr>
        <w:t xml:space="preserve"> </w:t>
      </w:r>
      <w:r w:rsidRPr="003F3B02">
        <w:t>bet, ja</w:t>
      </w:r>
      <w:r w:rsidRPr="003F3B02">
        <w:rPr>
          <w:spacing w:val="-14"/>
        </w:rPr>
        <w:t xml:space="preserve"> </w:t>
      </w:r>
      <w:r w:rsidRPr="003F3B02">
        <w:t>Puses</w:t>
      </w:r>
      <w:r w:rsidRPr="003F3B02">
        <w:rPr>
          <w:spacing w:val="-14"/>
        </w:rPr>
        <w:t xml:space="preserve"> </w:t>
      </w:r>
      <w:r w:rsidRPr="003F3B02">
        <w:t>nevar</w:t>
      </w:r>
      <w:r w:rsidRPr="003F3B02">
        <w:rPr>
          <w:spacing w:val="-14"/>
        </w:rPr>
        <w:t xml:space="preserve"> </w:t>
      </w:r>
      <w:r w:rsidRPr="003F3B02">
        <w:t>vienoties,</w:t>
      </w:r>
      <w:r w:rsidRPr="003F3B02">
        <w:rPr>
          <w:spacing w:val="-13"/>
        </w:rPr>
        <w:t xml:space="preserve"> </w:t>
      </w:r>
      <w:r w:rsidRPr="003F3B02">
        <w:t>tad</w:t>
      </w:r>
      <w:r w:rsidRPr="003F3B02">
        <w:rPr>
          <w:spacing w:val="-16"/>
        </w:rPr>
        <w:t xml:space="preserve"> </w:t>
      </w:r>
      <w:r w:rsidRPr="003F3B02">
        <w:t>domstarpības</w:t>
      </w:r>
      <w:r w:rsidRPr="003F3B02">
        <w:rPr>
          <w:spacing w:val="-14"/>
        </w:rPr>
        <w:t xml:space="preserve"> </w:t>
      </w:r>
      <w:r w:rsidRPr="003F3B02">
        <w:t>un</w:t>
      </w:r>
      <w:r w:rsidRPr="003F3B02">
        <w:rPr>
          <w:spacing w:val="-14"/>
        </w:rPr>
        <w:t xml:space="preserve"> </w:t>
      </w:r>
      <w:r w:rsidRPr="003F3B02">
        <w:t>strīdi</w:t>
      </w:r>
      <w:r w:rsidRPr="003F3B02">
        <w:rPr>
          <w:spacing w:val="-16"/>
        </w:rPr>
        <w:t xml:space="preserve"> </w:t>
      </w:r>
      <w:r w:rsidRPr="003F3B02">
        <w:t>tiek</w:t>
      </w:r>
      <w:r w:rsidRPr="003F3B02">
        <w:rPr>
          <w:spacing w:val="-16"/>
        </w:rPr>
        <w:t xml:space="preserve"> </w:t>
      </w:r>
      <w:r w:rsidRPr="003F3B02">
        <w:t>risināti</w:t>
      </w:r>
      <w:r w:rsidRPr="003F3B02">
        <w:rPr>
          <w:spacing w:val="-16"/>
        </w:rPr>
        <w:t xml:space="preserve"> </w:t>
      </w:r>
      <w:r w:rsidRPr="003F3B02">
        <w:t>tiesā</w:t>
      </w:r>
      <w:r w:rsidRPr="003F3B02">
        <w:rPr>
          <w:spacing w:val="-14"/>
        </w:rPr>
        <w:t xml:space="preserve"> </w:t>
      </w:r>
      <w:r w:rsidRPr="003F3B02">
        <w:t>Latvijas</w:t>
      </w:r>
      <w:r w:rsidRPr="003F3B02">
        <w:rPr>
          <w:spacing w:val="-14"/>
        </w:rPr>
        <w:t xml:space="preserve"> </w:t>
      </w:r>
      <w:r w:rsidRPr="003F3B02">
        <w:t>Republikas</w:t>
      </w:r>
      <w:r w:rsidRPr="003F3B02">
        <w:rPr>
          <w:spacing w:val="-14"/>
        </w:rPr>
        <w:t xml:space="preserve"> </w:t>
      </w:r>
      <w:r w:rsidRPr="003F3B02">
        <w:t>normatīvajos aktos noteiktajā</w:t>
      </w:r>
      <w:r w:rsidRPr="003F3B02">
        <w:rPr>
          <w:spacing w:val="-1"/>
        </w:rPr>
        <w:t xml:space="preserve"> </w:t>
      </w:r>
      <w:r w:rsidRPr="003F3B02">
        <w:t>kārtībā.</w:t>
      </w:r>
    </w:p>
    <w:p w14:paraId="35E5F547" w14:textId="77777777" w:rsidR="007D70A2" w:rsidRPr="003F3B02" w:rsidRDefault="007D70A2" w:rsidP="007D70A2">
      <w:pPr>
        <w:pStyle w:val="ListParagraph"/>
        <w:numPr>
          <w:ilvl w:val="1"/>
          <w:numId w:val="12"/>
        </w:numPr>
        <w:tabs>
          <w:tab w:val="left" w:pos="677"/>
        </w:tabs>
        <w:spacing w:before="0"/>
        <w:ind w:right="178"/>
        <w:jc w:val="both"/>
      </w:pPr>
      <w:r w:rsidRPr="003F3B02">
        <w:t>Līgums sastādīts divos eksemplāros, pa vienam eksemplāram katrai Pusei un tiem abiem ir vienāds juridisks</w:t>
      </w:r>
      <w:r w:rsidRPr="003F3B02">
        <w:rPr>
          <w:spacing w:val="-1"/>
        </w:rPr>
        <w:t xml:space="preserve"> </w:t>
      </w:r>
      <w:r w:rsidRPr="003F3B02">
        <w:t>spēks.</w:t>
      </w:r>
    </w:p>
    <w:p w14:paraId="51FF884C" w14:textId="5799906D" w:rsidR="007D70A2" w:rsidRPr="003F3B02" w:rsidRDefault="007D70A2" w:rsidP="00A02B0A">
      <w:pPr>
        <w:pStyle w:val="ListParagraph"/>
        <w:numPr>
          <w:ilvl w:val="1"/>
          <w:numId w:val="12"/>
        </w:numPr>
        <w:tabs>
          <w:tab w:val="left" w:pos="677"/>
        </w:tabs>
        <w:spacing w:before="0"/>
        <w:ind w:right="-51"/>
        <w:jc w:val="both"/>
      </w:pPr>
      <w:r w:rsidRPr="003F3B02">
        <w:t>Līgumam pievienots sekojošs pielikumi: 1.pielikums. Pretendenta</w:t>
      </w:r>
      <w:r w:rsidRPr="003F3B02">
        <w:rPr>
          <w:spacing w:val="-6"/>
        </w:rPr>
        <w:t xml:space="preserve"> </w:t>
      </w:r>
      <w:r w:rsidR="00A02B0A" w:rsidRPr="003F3B02">
        <w:rPr>
          <w:spacing w:val="-6"/>
        </w:rPr>
        <w:t>tehniskais piedāvājums</w:t>
      </w:r>
      <w:r w:rsidR="00AA5BCA" w:rsidRPr="003F3B02">
        <w:rPr>
          <w:spacing w:val="-6"/>
        </w:rPr>
        <w:t xml:space="preserve">, </w:t>
      </w:r>
    </w:p>
    <w:p w14:paraId="531CADD7" w14:textId="77777777" w:rsidR="007D70A2" w:rsidRPr="003F3B02" w:rsidRDefault="007D70A2" w:rsidP="00A02B0A">
      <w:pPr>
        <w:pStyle w:val="BodyText"/>
        <w:ind w:left="676" w:right="-51"/>
        <w:jc w:val="both"/>
      </w:pPr>
      <w:r w:rsidRPr="003F3B02">
        <w:t>2.pielikums. Pakalpojuma nodošanas-pieņemšanas akts.</w:t>
      </w:r>
    </w:p>
    <w:p w14:paraId="0E45EFF8" w14:textId="77777777" w:rsidR="007D70A2" w:rsidRPr="003F3B02" w:rsidRDefault="007D70A2" w:rsidP="007D70A2">
      <w:pPr>
        <w:pStyle w:val="Heading1"/>
        <w:spacing w:before="122"/>
        <w:ind w:left="4068" w:firstLine="0"/>
      </w:pPr>
      <w:r w:rsidRPr="003F3B02">
        <w:t>6. Pušu rekvizīti</w:t>
      </w:r>
    </w:p>
    <w:p w14:paraId="2C13AEEC" w14:textId="77777777" w:rsidR="007D70A2" w:rsidRPr="003F3B02" w:rsidRDefault="007D70A2" w:rsidP="007D70A2">
      <w:pPr>
        <w:pStyle w:val="BodyText"/>
        <w:spacing w:before="9"/>
        <w:rPr>
          <w:b/>
        </w:rPr>
      </w:pPr>
    </w:p>
    <w:tbl>
      <w:tblPr>
        <w:tblW w:w="0" w:type="auto"/>
        <w:tblInd w:w="364" w:type="dxa"/>
        <w:tblLayout w:type="fixed"/>
        <w:tblCellMar>
          <w:left w:w="0" w:type="dxa"/>
          <w:right w:w="0" w:type="dxa"/>
        </w:tblCellMar>
        <w:tblLook w:val="01E0" w:firstRow="1" w:lastRow="1" w:firstColumn="1" w:lastColumn="1" w:noHBand="0" w:noVBand="0"/>
      </w:tblPr>
      <w:tblGrid>
        <w:gridCol w:w="2529"/>
        <w:gridCol w:w="1731"/>
        <w:gridCol w:w="3719"/>
      </w:tblGrid>
      <w:tr w:rsidR="007D70A2" w:rsidRPr="003F3B02" w14:paraId="01DFB1C8" w14:textId="77777777" w:rsidTr="00F933B8">
        <w:trPr>
          <w:trHeight w:val="247"/>
        </w:trPr>
        <w:tc>
          <w:tcPr>
            <w:tcW w:w="2529" w:type="dxa"/>
          </w:tcPr>
          <w:p w14:paraId="0A2A658F" w14:textId="77777777" w:rsidR="007D70A2" w:rsidRPr="003F3B02" w:rsidRDefault="007D70A2" w:rsidP="00F933B8">
            <w:pPr>
              <w:pStyle w:val="TableParagraph"/>
              <w:spacing w:line="227" w:lineRule="exact"/>
              <w:rPr>
                <w:b/>
              </w:rPr>
            </w:pPr>
            <w:r w:rsidRPr="003F3B02">
              <w:rPr>
                <w:b/>
              </w:rPr>
              <w:t>Izpildītājs:</w:t>
            </w:r>
          </w:p>
        </w:tc>
        <w:tc>
          <w:tcPr>
            <w:tcW w:w="1731" w:type="dxa"/>
          </w:tcPr>
          <w:p w14:paraId="1786DFEA" w14:textId="77777777" w:rsidR="007D70A2" w:rsidRPr="003F3B02" w:rsidRDefault="007D70A2" w:rsidP="00F933B8">
            <w:pPr>
              <w:pStyle w:val="TableParagraph"/>
            </w:pPr>
          </w:p>
        </w:tc>
        <w:tc>
          <w:tcPr>
            <w:tcW w:w="3719" w:type="dxa"/>
          </w:tcPr>
          <w:p w14:paraId="2C48D9FE" w14:textId="77777777" w:rsidR="007D70A2" w:rsidRPr="003F3B02" w:rsidRDefault="007D70A2" w:rsidP="00F933B8">
            <w:pPr>
              <w:pStyle w:val="TableParagraph"/>
              <w:spacing w:line="227" w:lineRule="exact"/>
              <w:rPr>
                <w:b/>
              </w:rPr>
            </w:pPr>
            <w:r w:rsidRPr="003F3B02">
              <w:rPr>
                <w:b/>
              </w:rPr>
              <w:t>Pasūtītājs:</w:t>
            </w:r>
          </w:p>
        </w:tc>
      </w:tr>
      <w:tr w:rsidR="00610ED0" w:rsidRPr="003F3B02" w14:paraId="3FA0B911" w14:textId="77777777" w:rsidTr="00F933B8">
        <w:trPr>
          <w:trHeight w:val="250"/>
        </w:trPr>
        <w:tc>
          <w:tcPr>
            <w:tcW w:w="2529" w:type="dxa"/>
          </w:tcPr>
          <w:p w14:paraId="7DB3E439" w14:textId="77777777" w:rsidR="00610ED0" w:rsidRPr="003F3B02" w:rsidRDefault="00610ED0" w:rsidP="00610ED0">
            <w:pPr>
              <w:pStyle w:val="TableParagraph"/>
            </w:pPr>
          </w:p>
        </w:tc>
        <w:tc>
          <w:tcPr>
            <w:tcW w:w="1731" w:type="dxa"/>
          </w:tcPr>
          <w:p w14:paraId="7947631B" w14:textId="77777777" w:rsidR="00610ED0" w:rsidRPr="003F3B02" w:rsidRDefault="00610ED0" w:rsidP="00610ED0">
            <w:pPr>
              <w:pStyle w:val="TableParagraph"/>
            </w:pPr>
          </w:p>
        </w:tc>
        <w:tc>
          <w:tcPr>
            <w:tcW w:w="3719" w:type="dxa"/>
          </w:tcPr>
          <w:p w14:paraId="42B1F214" w14:textId="447B8474" w:rsidR="00610ED0" w:rsidRPr="003F3B02" w:rsidRDefault="00610ED0" w:rsidP="00610ED0">
            <w:pPr>
              <w:pStyle w:val="TableParagraph"/>
              <w:spacing w:line="231" w:lineRule="exact"/>
            </w:pPr>
            <w:r w:rsidRPr="003F3B02">
              <w:rPr>
                <w:b/>
              </w:rPr>
              <w:t>SIA “Jēkabpils ūdens”</w:t>
            </w:r>
          </w:p>
        </w:tc>
      </w:tr>
      <w:tr w:rsidR="00610ED0" w:rsidRPr="003F3B02" w14:paraId="41C2B94C" w14:textId="77777777" w:rsidTr="00F933B8">
        <w:trPr>
          <w:trHeight w:val="251"/>
        </w:trPr>
        <w:tc>
          <w:tcPr>
            <w:tcW w:w="2529" w:type="dxa"/>
          </w:tcPr>
          <w:p w14:paraId="13E885D0" w14:textId="77777777" w:rsidR="00610ED0" w:rsidRPr="003F3B02" w:rsidRDefault="00610ED0" w:rsidP="00610ED0">
            <w:pPr>
              <w:pStyle w:val="TableParagraph"/>
            </w:pPr>
          </w:p>
        </w:tc>
        <w:tc>
          <w:tcPr>
            <w:tcW w:w="1731" w:type="dxa"/>
          </w:tcPr>
          <w:p w14:paraId="5A623EB9" w14:textId="77777777" w:rsidR="00610ED0" w:rsidRPr="003F3B02" w:rsidRDefault="00610ED0" w:rsidP="00610ED0">
            <w:pPr>
              <w:pStyle w:val="TableParagraph"/>
            </w:pPr>
          </w:p>
        </w:tc>
        <w:tc>
          <w:tcPr>
            <w:tcW w:w="3719" w:type="dxa"/>
          </w:tcPr>
          <w:p w14:paraId="060D27F6" w14:textId="62B4E97C" w:rsidR="00610ED0" w:rsidRPr="003F3B02" w:rsidRDefault="00610ED0" w:rsidP="00610ED0">
            <w:pPr>
              <w:pStyle w:val="TableParagraph"/>
              <w:spacing w:line="232" w:lineRule="exact"/>
            </w:pPr>
            <w:r w:rsidRPr="003F3B02">
              <w:t>Reģistrācijas Nr. 45403000395</w:t>
            </w:r>
          </w:p>
        </w:tc>
      </w:tr>
      <w:tr w:rsidR="00610ED0" w:rsidRPr="003F3B02" w14:paraId="6F86F7A5" w14:textId="77777777" w:rsidTr="00F933B8">
        <w:trPr>
          <w:trHeight w:val="253"/>
        </w:trPr>
        <w:tc>
          <w:tcPr>
            <w:tcW w:w="2529" w:type="dxa"/>
          </w:tcPr>
          <w:p w14:paraId="664B6389" w14:textId="77777777" w:rsidR="00610ED0" w:rsidRPr="003F3B02" w:rsidRDefault="00610ED0" w:rsidP="00610ED0">
            <w:pPr>
              <w:pStyle w:val="TableParagraph"/>
            </w:pPr>
          </w:p>
        </w:tc>
        <w:tc>
          <w:tcPr>
            <w:tcW w:w="1731" w:type="dxa"/>
          </w:tcPr>
          <w:p w14:paraId="7536712F" w14:textId="77777777" w:rsidR="00610ED0" w:rsidRPr="003F3B02" w:rsidRDefault="00610ED0" w:rsidP="00610ED0">
            <w:pPr>
              <w:pStyle w:val="TableParagraph"/>
            </w:pPr>
          </w:p>
        </w:tc>
        <w:tc>
          <w:tcPr>
            <w:tcW w:w="3719" w:type="dxa"/>
          </w:tcPr>
          <w:p w14:paraId="44A0FFED" w14:textId="08DDC78B" w:rsidR="00610ED0" w:rsidRPr="003F3B02" w:rsidRDefault="00610ED0" w:rsidP="00610ED0">
            <w:pPr>
              <w:pStyle w:val="TableParagraph"/>
              <w:spacing w:line="233" w:lineRule="exact"/>
            </w:pPr>
            <w:r w:rsidRPr="003F3B02">
              <w:t>PVN maksātāja Nr. LV45403000395</w:t>
            </w:r>
          </w:p>
        </w:tc>
      </w:tr>
      <w:tr w:rsidR="00610ED0" w:rsidRPr="003F3B02" w14:paraId="3B9124A9" w14:textId="77777777" w:rsidTr="00F933B8">
        <w:trPr>
          <w:trHeight w:val="253"/>
        </w:trPr>
        <w:tc>
          <w:tcPr>
            <w:tcW w:w="2529" w:type="dxa"/>
          </w:tcPr>
          <w:p w14:paraId="27D758E6" w14:textId="77777777" w:rsidR="00610ED0" w:rsidRPr="003F3B02" w:rsidRDefault="00610ED0" w:rsidP="00610ED0">
            <w:pPr>
              <w:pStyle w:val="TableParagraph"/>
            </w:pPr>
          </w:p>
        </w:tc>
        <w:tc>
          <w:tcPr>
            <w:tcW w:w="1731" w:type="dxa"/>
          </w:tcPr>
          <w:p w14:paraId="0B7A2F06" w14:textId="77777777" w:rsidR="00610ED0" w:rsidRPr="003F3B02" w:rsidRDefault="00610ED0" w:rsidP="00610ED0">
            <w:pPr>
              <w:pStyle w:val="TableParagraph"/>
            </w:pPr>
          </w:p>
        </w:tc>
        <w:tc>
          <w:tcPr>
            <w:tcW w:w="3719" w:type="dxa"/>
          </w:tcPr>
          <w:p w14:paraId="696AA6E2" w14:textId="1BBE48E6" w:rsidR="00610ED0" w:rsidRPr="003F3B02" w:rsidRDefault="00610ED0" w:rsidP="00610ED0">
            <w:pPr>
              <w:pStyle w:val="TableParagraph"/>
              <w:spacing w:line="233" w:lineRule="exact"/>
            </w:pPr>
            <w:r w:rsidRPr="003F3B02">
              <w:t>Jaunā iela 60, Jēkabpils, LV-5201</w:t>
            </w:r>
          </w:p>
        </w:tc>
      </w:tr>
      <w:tr w:rsidR="00610ED0" w:rsidRPr="003F3B02" w14:paraId="07570CE5" w14:textId="77777777" w:rsidTr="00F933B8">
        <w:trPr>
          <w:trHeight w:val="381"/>
        </w:trPr>
        <w:tc>
          <w:tcPr>
            <w:tcW w:w="2529" w:type="dxa"/>
          </w:tcPr>
          <w:p w14:paraId="4A384B33" w14:textId="77777777" w:rsidR="00610ED0" w:rsidRPr="003F3B02" w:rsidRDefault="00610ED0" w:rsidP="00610ED0">
            <w:pPr>
              <w:pStyle w:val="TableParagraph"/>
            </w:pPr>
          </w:p>
        </w:tc>
        <w:tc>
          <w:tcPr>
            <w:tcW w:w="1731" w:type="dxa"/>
          </w:tcPr>
          <w:p w14:paraId="6CA9BB44" w14:textId="77777777" w:rsidR="00610ED0" w:rsidRPr="003F3B02" w:rsidRDefault="00610ED0" w:rsidP="00610ED0">
            <w:pPr>
              <w:pStyle w:val="TableParagraph"/>
            </w:pPr>
          </w:p>
        </w:tc>
        <w:tc>
          <w:tcPr>
            <w:tcW w:w="3719" w:type="dxa"/>
          </w:tcPr>
          <w:p w14:paraId="46821471" w14:textId="78DEB788" w:rsidR="00610ED0" w:rsidRPr="003F3B02" w:rsidRDefault="00610ED0" w:rsidP="00610ED0">
            <w:pPr>
              <w:pStyle w:val="TableParagraph"/>
              <w:spacing w:line="248" w:lineRule="exact"/>
            </w:pPr>
            <w:r w:rsidRPr="003F3B02">
              <w:t xml:space="preserve">Banka: AS SEB banka </w:t>
            </w:r>
          </w:p>
        </w:tc>
      </w:tr>
      <w:tr w:rsidR="007D70A2" w:rsidRPr="003F3B02" w14:paraId="131590D7" w14:textId="77777777" w:rsidTr="00F933B8">
        <w:trPr>
          <w:trHeight w:val="370"/>
        </w:trPr>
        <w:tc>
          <w:tcPr>
            <w:tcW w:w="2529" w:type="dxa"/>
            <w:tcBorders>
              <w:bottom w:val="single" w:sz="6" w:space="0" w:color="000000"/>
            </w:tcBorders>
          </w:tcPr>
          <w:p w14:paraId="31965880" w14:textId="77777777" w:rsidR="007D70A2" w:rsidRPr="003F3B02" w:rsidRDefault="007D70A2" w:rsidP="00F933B8">
            <w:pPr>
              <w:pStyle w:val="TableParagraph"/>
            </w:pPr>
          </w:p>
        </w:tc>
        <w:tc>
          <w:tcPr>
            <w:tcW w:w="1731" w:type="dxa"/>
          </w:tcPr>
          <w:p w14:paraId="6FCDFFE3" w14:textId="77777777" w:rsidR="007D70A2" w:rsidRPr="003F3B02" w:rsidRDefault="007D70A2" w:rsidP="00F933B8">
            <w:pPr>
              <w:pStyle w:val="TableParagraph"/>
            </w:pPr>
          </w:p>
        </w:tc>
        <w:tc>
          <w:tcPr>
            <w:tcW w:w="3719" w:type="dxa"/>
            <w:tcBorders>
              <w:bottom w:val="single" w:sz="6" w:space="0" w:color="000000"/>
            </w:tcBorders>
          </w:tcPr>
          <w:p w14:paraId="6FDE2389" w14:textId="77777777" w:rsidR="00610ED0" w:rsidRPr="003F3B02" w:rsidRDefault="00610ED0" w:rsidP="00610ED0">
            <w:pPr>
              <w:rPr>
                <w:sz w:val="22"/>
                <w:szCs w:val="22"/>
              </w:rPr>
            </w:pPr>
            <w:r w:rsidRPr="003F3B02">
              <w:rPr>
                <w:sz w:val="22"/>
                <w:szCs w:val="22"/>
              </w:rPr>
              <w:t>Kods: UNLALV2X</w:t>
            </w:r>
          </w:p>
          <w:p w14:paraId="38064292" w14:textId="77777777" w:rsidR="00610ED0" w:rsidRPr="003F3B02" w:rsidRDefault="00610ED0" w:rsidP="00610ED0">
            <w:pPr>
              <w:jc w:val="both"/>
              <w:rPr>
                <w:sz w:val="22"/>
                <w:szCs w:val="22"/>
              </w:rPr>
            </w:pPr>
            <w:r w:rsidRPr="003F3B02">
              <w:rPr>
                <w:sz w:val="22"/>
                <w:szCs w:val="22"/>
              </w:rPr>
              <w:t>Konts: LV80UNLA0009000508309</w:t>
            </w:r>
          </w:p>
          <w:p w14:paraId="6C648F15" w14:textId="77777777" w:rsidR="007D70A2" w:rsidRPr="003F3B02" w:rsidRDefault="00610ED0" w:rsidP="00610ED0">
            <w:pPr>
              <w:pStyle w:val="TableParagraph"/>
              <w:rPr>
                <w:rStyle w:val="Hyperlink"/>
              </w:rPr>
            </w:pPr>
            <w:r w:rsidRPr="003F3B02">
              <w:t xml:space="preserve">E-pasta adrese: </w:t>
            </w:r>
            <w:hyperlink r:id="rId12" w:history="1">
              <w:r w:rsidRPr="003F3B02">
                <w:rPr>
                  <w:rStyle w:val="Hyperlink"/>
                </w:rPr>
                <w:t>info@jekabpils.lv</w:t>
              </w:r>
            </w:hyperlink>
          </w:p>
          <w:p w14:paraId="5A388CCA" w14:textId="77777777" w:rsidR="00610ED0" w:rsidRPr="003F3B02" w:rsidRDefault="00610ED0" w:rsidP="00610ED0">
            <w:pPr>
              <w:pStyle w:val="TableParagraph"/>
              <w:rPr>
                <w:rStyle w:val="Hyperlink"/>
              </w:rPr>
            </w:pPr>
          </w:p>
          <w:p w14:paraId="4CDE9C0E" w14:textId="68D1F889" w:rsidR="00610ED0" w:rsidRPr="003F3B02" w:rsidRDefault="00610ED0" w:rsidP="00610ED0">
            <w:pPr>
              <w:pStyle w:val="TableParagraph"/>
            </w:pPr>
          </w:p>
        </w:tc>
      </w:tr>
      <w:tr w:rsidR="007D70A2" w:rsidRPr="003F3B02" w14:paraId="15EE3FD2" w14:textId="77777777" w:rsidTr="00F933B8">
        <w:trPr>
          <w:trHeight w:val="249"/>
        </w:trPr>
        <w:tc>
          <w:tcPr>
            <w:tcW w:w="2529" w:type="dxa"/>
            <w:tcBorders>
              <w:top w:val="single" w:sz="6" w:space="0" w:color="000000"/>
            </w:tcBorders>
          </w:tcPr>
          <w:p w14:paraId="3D625415" w14:textId="77777777" w:rsidR="007D70A2" w:rsidRPr="003F3B02" w:rsidRDefault="007D70A2" w:rsidP="00F933B8">
            <w:pPr>
              <w:pStyle w:val="TableParagraph"/>
            </w:pPr>
          </w:p>
        </w:tc>
        <w:tc>
          <w:tcPr>
            <w:tcW w:w="1731" w:type="dxa"/>
          </w:tcPr>
          <w:p w14:paraId="00408A84" w14:textId="77777777" w:rsidR="007D70A2" w:rsidRPr="003F3B02" w:rsidRDefault="007D70A2" w:rsidP="00F933B8">
            <w:pPr>
              <w:pStyle w:val="TableParagraph"/>
            </w:pPr>
          </w:p>
        </w:tc>
        <w:tc>
          <w:tcPr>
            <w:tcW w:w="3719" w:type="dxa"/>
            <w:tcBorders>
              <w:top w:val="single" w:sz="6" w:space="0" w:color="000000"/>
            </w:tcBorders>
          </w:tcPr>
          <w:p w14:paraId="450AFC73" w14:textId="693A4701" w:rsidR="005A76C1" w:rsidRPr="003F3B02" w:rsidRDefault="007D70A2" w:rsidP="00F933B8">
            <w:pPr>
              <w:pStyle w:val="TableParagraph"/>
              <w:spacing w:line="236" w:lineRule="exact"/>
              <w:rPr>
                <w:b/>
              </w:rPr>
            </w:pPr>
            <w:r w:rsidRPr="003F3B02">
              <w:rPr>
                <w:b/>
              </w:rPr>
              <w:t xml:space="preserve">Valdes </w:t>
            </w:r>
            <w:r w:rsidR="00607359" w:rsidRPr="003F3B02">
              <w:rPr>
                <w:b/>
              </w:rPr>
              <w:t>loceklis</w:t>
            </w:r>
            <w:r w:rsidR="005A76C1" w:rsidRPr="003F3B02">
              <w:rPr>
                <w:b/>
              </w:rPr>
              <w:t xml:space="preserve"> M. Aleksejevs</w:t>
            </w:r>
          </w:p>
          <w:tbl>
            <w:tblPr>
              <w:tblW w:w="0" w:type="auto"/>
              <w:tblInd w:w="364" w:type="dxa"/>
              <w:tblLayout w:type="fixed"/>
              <w:tblCellMar>
                <w:left w:w="0" w:type="dxa"/>
                <w:right w:w="0" w:type="dxa"/>
              </w:tblCellMar>
              <w:tblLook w:val="01E0" w:firstRow="1" w:lastRow="1" w:firstColumn="1" w:lastColumn="1" w:noHBand="0" w:noVBand="0"/>
            </w:tblPr>
            <w:tblGrid>
              <w:gridCol w:w="1731"/>
              <w:gridCol w:w="3719"/>
            </w:tblGrid>
            <w:tr w:rsidR="005A76C1" w:rsidRPr="003F3B02" w14:paraId="7BBEE257" w14:textId="77777777" w:rsidTr="00471A56">
              <w:trPr>
                <w:trHeight w:val="249"/>
              </w:trPr>
              <w:tc>
                <w:tcPr>
                  <w:tcW w:w="1731" w:type="dxa"/>
                </w:tcPr>
                <w:p w14:paraId="5183B326" w14:textId="77777777" w:rsidR="005A76C1" w:rsidRPr="003F3B02" w:rsidRDefault="005A76C1" w:rsidP="005A76C1">
                  <w:pPr>
                    <w:pStyle w:val="TableParagraph"/>
                  </w:pPr>
                </w:p>
              </w:tc>
              <w:tc>
                <w:tcPr>
                  <w:tcW w:w="3719" w:type="dxa"/>
                </w:tcPr>
                <w:p w14:paraId="447C9DCF" w14:textId="5C3F69DF" w:rsidR="005A76C1" w:rsidRPr="003F3B02" w:rsidRDefault="005A76C1" w:rsidP="005A76C1">
                  <w:pPr>
                    <w:pStyle w:val="TableParagraph"/>
                    <w:spacing w:line="229" w:lineRule="exact"/>
                    <w:rPr>
                      <w:b/>
                    </w:rPr>
                  </w:pPr>
                </w:p>
              </w:tc>
            </w:tr>
          </w:tbl>
          <w:p w14:paraId="470E981C" w14:textId="30659B7E" w:rsidR="007D70A2" w:rsidRPr="003F3B02" w:rsidRDefault="007D70A2" w:rsidP="00F933B8">
            <w:pPr>
              <w:pStyle w:val="TableParagraph"/>
              <w:spacing w:line="236" w:lineRule="exact"/>
              <w:rPr>
                <w:b/>
              </w:rPr>
            </w:pPr>
          </w:p>
        </w:tc>
      </w:tr>
      <w:tr w:rsidR="007D70A2" w:rsidRPr="003F3B02" w14:paraId="3526F449" w14:textId="77777777" w:rsidTr="00F933B8">
        <w:trPr>
          <w:trHeight w:val="249"/>
        </w:trPr>
        <w:tc>
          <w:tcPr>
            <w:tcW w:w="2529" w:type="dxa"/>
          </w:tcPr>
          <w:p w14:paraId="70130E63" w14:textId="77777777" w:rsidR="007D70A2" w:rsidRPr="003F3B02" w:rsidRDefault="007D70A2" w:rsidP="00F933B8">
            <w:pPr>
              <w:pStyle w:val="TableParagraph"/>
              <w:rPr>
                <w:sz w:val="24"/>
                <w:szCs w:val="24"/>
              </w:rPr>
            </w:pPr>
          </w:p>
        </w:tc>
        <w:tc>
          <w:tcPr>
            <w:tcW w:w="1731" w:type="dxa"/>
          </w:tcPr>
          <w:p w14:paraId="261BE786" w14:textId="77777777" w:rsidR="007D70A2" w:rsidRPr="003F3B02" w:rsidRDefault="007D70A2" w:rsidP="00F933B8">
            <w:pPr>
              <w:pStyle w:val="TableParagraph"/>
              <w:rPr>
                <w:sz w:val="24"/>
                <w:szCs w:val="24"/>
              </w:rPr>
            </w:pPr>
          </w:p>
        </w:tc>
        <w:tc>
          <w:tcPr>
            <w:tcW w:w="3719" w:type="dxa"/>
          </w:tcPr>
          <w:p w14:paraId="178DC764" w14:textId="68CA3524" w:rsidR="007D70A2" w:rsidRPr="003F3B02" w:rsidRDefault="007D70A2" w:rsidP="00F933B8">
            <w:pPr>
              <w:pStyle w:val="TableParagraph"/>
              <w:spacing w:line="229" w:lineRule="exact"/>
              <w:rPr>
                <w:b/>
                <w:sz w:val="24"/>
                <w:szCs w:val="24"/>
              </w:rPr>
            </w:pPr>
          </w:p>
        </w:tc>
      </w:tr>
    </w:tbl>
    <w:p w14:paraId="29F44BE1" w14:textId="7B330B1A" w:rsidR="005A76C1" w:rsidRPr="003F3B02" w:rsidRDefault="005A76C1" w:rsidP="005A76C1">
      <w:pPr>
        <w:spacing w:before="67"/>
        <w:ind w:left="4395" w:right="161"/>
        <w:rPr>
          <w:iCs/>
        </w:rPr>
      </w:pPr>
      <w:r w:rsidRPr="003F3B02">
        <w:rPr>
          <w:i/>
        </w:rPr>
        <w:lastRenderedPageBreak/>
        <w:t xml:space="preserve">                  </w:t>
      </w:r>
      <w:r w:rsidRPr="003F3B02">
        <w:rPr>
          <w:iCs/>
        </w:rPr>
        <w:t>1.pielikums Līgumam Nr. ...............</w:t>
      </w:r>
    </w:p>
    <w:p w14:paraId="1C0FC138" w14:textId="77777777" w:rsidR="005A76C1" w:rsidRPr="003F3B02" w:rsidRDefault="005A76C1" w:rsidP="005A76C1">
      <w:pPr>
        <w:pStyle w:val="BodyText"/>
        <w:rPr>
          <w:i/>
          <w:sz w:val="24"/>
          <w:szCs w:val="24"/>
        </w:rPr>
      </w:pPr>
    </w:p>
    <w:p w14:paraId="237449F4" w14:textId="77777777" w:rsidR="005A76C1" w:rsidRPr="003F3B02" w:rsidRDefault="005A76C1" w:rsidP="005A76C1">
      <w:pPr>
        <w:pStyle w:val="BodyText"/>
        <w:spacing w:before="10"/>
        <w:rPr>
          <w:i/>
          <w:sz w:val="24"/>
          <w:szCs w:val="24"/>
        </w:rPr>
      </w:pPr>
    </w:p>
    <w:p w14:paraId="3F45C97E" w14:textId="77777777" w:rsidR="005A76C1" w:rsidRPr="003F3B02" w:rsidRDefault="005A76C1" w:rsidP="005A76C1">
      <w:pPr>
        <w:pStyle w:val="BodyText"/>
        <w:ind w:left="266" w:right="194"/>
        <w:jc w:val="center"/>
        <w:rPr>
          <w:sz w:val="24"/>
          <w:szCs w:val="24"/>
        </w:rPr>
      </w:pPr>
      <w:r w:rsidRPr="003F3B02">
        <w:rPr>
          <w:sz w:val="24"/>
          <w:szCs w:val="24"/>
        </w:rPr>
        <w:t>Pakalpojuma nodošanas – pieņemšanas</w:t>
      </w:r>
    </w:p>
    <w:p w14:paraId="734FB4EC" w14:textId="77777777" w:rsidR="005A76C1" w:rsidRPr="003F3B02" w:rsidRDefault="005A76C1" w:rsidP="005A76C1">
      <w:pPr>
        <w:pStyle w:val="Heading1"/>
        <w:spacing w:before="124"/>
        <w:ind w:left="266" w:right="196" w:firstLine="0"/>
        <w:jc w:val="center"/>
        <w:rPr>
          <w:sz w:val="24"/>
          <w:szCs w:val="24"/>
        </w:rPr>
      </w:pPr>
      <w:r w:rsidRPr="003F3B02">
        <w:rPr>
          <w:sz w:val="24"/>
          <w:szCs w:val="24"/>
        </w:rPr>
        <w:t>AKTS</w:t>
      </w:r>
    </w:p>
    <w:p w14:paraId="53DCACE2" w14:textId="77777777" w:rsidR="005A76C1" w:rsidRPr="003F3B02" w:rsidRDefault="005A76C1" w:rsidP="005A76C1">
      <w:pPr>
        <w:pStyle w:val="BodyText"/>
        <w:tabs>
          <w:tab w:val="left" w:pos="2463"/>
          <w:tab w:val="left" w:pos="3836"/>
        </w:tabs>
        <w:spacing w:before="116"/>
        <w:ind w:left="249"/>
        <w:rPr>
          <w:sz w:val="24"/>
          <w:szCs w:val="24"/>
        </w:rPr>
      </w:pPr>
      <w:r w:rsidRPr="003F3B02">
        <w:rPr>
          <w:sz w:val="24"/>
          <w:szCs w:val="24"/>
        </w:rPr>
        <w:t>Jēkabpilī,</w:t>
      </w:r>
      <w:r w:rsidRPr="003F3B02">
        <w:rPr>
          <w:spacing w:val="-1"/>
          <w:sz w:val="24"/>
          <w:szCs w:val="24"/>
        </w:rPr>
        <w:t xml:space="preserve"> </w:t>
      </w:r>
      <w:r w:rsidRPr="003F3B02">
        <w:rPr>
          <w:sz w:val="24"/>
          <w:szCs w:val="24"/>
        </w:rPr>
        <w:t>20</w:t>
      </w:r>
      <w:r w:rsidRPr="003F3B02">
        <w:rPr>
          <w:sz w:val="24"/>
          <w:szCs w:val="24"/>
          <w:u w:val="single"/>
        </w:rPr>
        <w:t xml:space="preserve">  </w:t>
      </w:r>
      <w:r w:rsidRPr="003F3B02">
        <w:rPr>
          <w:spacing w:val="51"/>
          <w:sz w:val="24"/>
          <w:szCs w:val="24"/>
          <w:u w:val="single"/>
        </w:rPr>
        <w:t xml:space="preserve"> </w:t>
      </w:r>
      <w:r w:rsidRPr="003F3B02">
        <w:rPr>
          <w:sz w:val="24"/>
          <w:szCs w:val="24"/>
        </w:rPr>
        <w:t>.gada</w:t>
      </w:r>
      <w:r w:rsidRPr="003F3B02">
        <w:rPr>
          <w:sz w:val="24"/>
          <w:szCs w:val="24"/>
          <w:u w:val="single"/>
        </w:rPr>
        <w:t xml:space="preserve"> </w:t>
      </w:r>
      <w:r w:rsidRPr="003F3B02">
        <w:rPr>
          <w:sz w:val="24"/>
          <w:szCs w:val="24"/>
          <w:u w:val="single"/>
        </w:rPr>
        <w:tab/>
        <w:t>.</w:t>
      </w:r>
      <w:r w:rsidRPr="003F3B02">
        <w:rPr>
          <w:sz w:val="24"/>
          <w:szCs w:val="24"/>
          <w:u w:val="single"/>
        </w:rPr>
        <w:tab/>
      </w:r>
    </w:p>
    <w:p w14:paraId="53E12A59" w14:textId="77777777" w:rsidR="005A76C1" w:rsidRPr="003F3B02" w:rsidRDefault="005A76C1" w:rsidP="005A76C1">
      <w:pPr>
        <w:pStyle w:val="BodyText"/>
        <w:rPr>
          <w:sz w:val="24"/>
          <w:szCs w:val="24"/>
        </w:rPr>
      </w:pPr>
    </w:p>
    <w:p w14:paraId="002286C8" w14:textId="77777777" w:rsidR="005A76C1" w:rsidRPr="003F3B02" w:rsidRDefault="005A76C1" w:rsidP="005A76C1">
      <w:pPr>
        <w:pStyle w:val="BodyText"/>
        <w:spacing w:before="8"/>
        <w:rPr>
          <w:sz w:val="24"/>
          <w:szCs w:val="24"/>
        </w:rPr>
      </w:pPr>
    </w:p>
    <w:p w14:paraId="47995017" w14:textId="60CEB8B4" w:rsidR="005A76C1" w:rsidRPr="003F3B02" w:rsidRDefault="005A76C1" w:rsidP="005A76C1">
      <w:pPr>
        <w:pStyle w:val="BodyText"/>
        <w:ind w:left="249"/>
        <w:jc w:val="both"/>
        <w:rPr>
          <w:sz w:val="24"/>
          <w:szCs w:val="24"/>
        </w:rPr>
      </w:pPr>
      <w:r w:rsidRPr="003F3B02">
        <w:rPr>
          <w:sz w:val="24"/>
          <w:szCs w:val="24"/>
        </w:rPr>
        <w:t>Mēs, zemāk parakstījušies, SIA “Jēkabpils ūdens” struktūrvienības vadītājs Ainārs Joksts un</w:t>
      </w:r>
    </w:p>
    <w:p w14:paraId="5FA26D5A" w14:textId="77777777" w:rsidR="005A76C1" w:rsidRPr="003F3B02" w:rsidRDefault="005A76C1" w:rsidP="005A76C1">
      <w:pPr>
        <w:pStyle w:val="BodyText"/>
        <w:tabs>
          <w:tab w:val="left" w:pos="2192"/>
          <w:tab w:val="left" w:pos="2408"/>
          <w:tab w:val="left" w:pos="5420"/>
          <w:tab w:val="left" w:pos="6520"/>
          <w:tab w:val="left" w:pos="7716"/>
          <w:tab w:val="left" w:pos="9308"/>
        </w:tabs>
        <w:spacing w:before="4" w:line="237" w:lineRule="auto"/>
        <w:ind w:left="249" w:right="176"/>
        <w:jc w:val="both"/>
        <w:rPr>
          <w:spacing w:val="-16"/>
          <w:sz w:val="24"/>
          <w:szCs w:val="24"/>
        </w:rPr>
      </w:pPr>
      <w:r w:rsidRPr="003F3B02">
        <w:rPr>
          <w:sz w:val="24"/>
          <w:szCs w:val="24"/>
          <w:u w:val="single"/>
        </w:rPr>
        <w:t xml:space="preserve"> </w:t>
      </w:r>
      <w:r w:rsidRPr="003F3B02">
        <w:rPr>
          <w:sz w:val="24"/>
          <w:szCs w:val="24"/>
          <w:u w:val="single"/>
        </w:rPr>
        <w:tab/>
      </w:r>
      <w:r w:rsidRPr="003F3B02">
        <w:rPr>
          <w:sz w:val="24"/>
          <w:szCs w:val="24"/>
          <w:u w:val="single"/>
        </w:rPr>
        <w:tab/>
      </w:r>
      <w:r w:rsidRPr="003F3B02">
        <w:rPr>
          <w:sz w:val="24"/>
          <w:szCs w:val="24"/>
          <w:u w:val="single"/>
        </w:rPr>
        <w:tab/>
      </w:r>
      <w:r w:rsidRPr="003F3B02">
        <w:rPr>
          <w:sz w:val="24"/>
          <w:szCs w:val="24"/>
          <w:u w:val="single"/>
        </w:rPr>
        <w:tab/>
      </w:r>
      <w:r w:rsidRPr="003F3B02">
        <w:rPr>
          <w:sz w:val="24"/>
          <w:szCs w:val="24"/>
        </w:rPr>
        <w:t>,</w:t>
      </w:r>
      <w:r w:rsidRPr="003F3B02">
        <w:rPr>
          <w:spacing w:val="-18"/>
          <w:sz w:val="24"/>
          <w:szCs w:val="24"/>
        </w:rPr>
        <w:t xml:space="preserve"> </w:t>
      </w:r>
      <w:r w:rsidRPr="003F3B02">
        <w:rPr>
          <w:sz w:val="24"/>
          <w:szCs w:val="24"/>
        </w:rPr>
        <w:t>apliecinām,</w:t>
      </w:r>
      <w:r w:rsidRPr="003F3B02">
        <w:rPr>
          <w:spacing w:val="-14"/>
          <w:sz w:val="24"/>
          <w:szCs w:val="24"/>
        </w:rPr>
        <w:t xml:space="preserve"> </w:t>
      </w:r>
      <w:r w:rsidRPr="003F3B02">
        <w:rPr>
          <w:sz w:val="24"/>
          <w:szCs w:val="24"/>
        </w:rPr>
        <w:t>ka,</w:t>
      </w:r>
      <w:r w:rsidRPr="003F3B02">
        <w:rPr>
          <w:spacing w:val="-15"/>
          <w:sz w:val="24"/>
          <w:szCs w:val="24"/>
        </w:rPr>
        <w:t xml:space="preserve"> </w:t>
      </w:r>
      <w:r w:rsidRPr="003F3B02">
        <w:rPr>
          <w:sz w:val="24"/>
          <w:szCs w:val="24"/>
        </w:rPr>
        <w:t>saskaņā</w:t>
      </w:r>
      <w:r w:rsidRPr="003F3B02">
        <w:rPr>
          <w:spacing w:val="-17"/>
          <w:sz w:val="24"/>
          <w:szCs w:val="24"/>
        </w:rPr>
        <w:t xml:space="preserve"> </w:t>
      </w:r>
      <w:r w:rsidRPr="003F3B02">
        <w:rPr>
          <w:sz w:val="24"/>
          <w:szCs w:val="24"/>
        </w:rPr>
        <w:t>ar</w:t>
      </w:r>
      <w:r w:rsidRPr="003F3B02">
        <w:rPr>
          <w:spacing w:val="-16"/>
          <w:sz w:val="24"/>
          <w:szCs w:val="24"/>
        </w:rPr>
        <w:t xml:space="preserve"> </w:t>
      </w:r>
    </w:p>
    <w:p w14:paraId="754A0C9B" w14:textId="77777777" w:rsidR="005A76C1" w:rsidRPr="003F3B02" w:rsidRDefault="005A76C1" w:rsidP="005A76C1">
      <w:pPr>
        <w:pStyle w:val="BodyText"/>
        <w:tabs>
          <w:tab w:val="left" w:pos="2192"/>
          <w:tab w:val="left" w:pos="2408"/>
          <w:tab w:val="left" w:pos="5420"/>
          <w:tab w:val="left" w:pos="6520"/>
          <w:tab w:val="left" w:pos="7716"/>
          <w:tab w:val="left" w:pos="9308"/>
        </w:tabs>
        <w:spacing w:before="4" w:line="237" w:lineRule="auto"/>
        <w:ind w:left="249" w:right="176"/>
        <w:jc w:val="both"/>
        <w:rPr>
          <w:spacing w:val="-16"/>
          <w:sz w:val="24"/>
          <w:szCs w:val="24"/>
        </w:rPr>
      </w:pPr>
    </w:p>
    <w:p w14:paraId="34D27A44" w14:textId="3ECE5271" w:rsidR="005A76C1" w:rsidRPr="003F3B02" w:rsidRDefault="005A76C1" w:rsidP="005A76C1">
      <w:pPr>
        <w:pStyle w:val="BodyText"/>
        <w:tabs>
          <w:tab w:val="left" w:pos="2192"/>
          <w:tab w:val="left" w:pos="2408"/>
          <w:tab w:val="left" w:pos="5420"/>
          <w:tab w:val="left" w:pos="6520"/>
          <w:tab w:val="left" w:pos="7716"/>
          <w:tab w:val="left" w:pos="9308"/>
        </w:tabs>
        <w:spacing w:before="4" w:line="237" w:lineRule="auto"/>
        <w:ind w:left="249" w:right="176"/>
        <w:jc w:val="both"/>
        <w:rPr>
          <w:sz w:val="24"/>
          <w:szCs w:val="24"/>
        </w:rPr>
      </w:pPr>
      <w:r w:rsidRPr="003F3B02">
        <w:rPr>
          <w:sz w:val="24"/>
          <w:szCs w:val="24"/>
        </w:rPr>
        <w:t>līgumu Nr.</w:t>
      </w:r>
      <w:r w:rsidRPr="003F3B02">
        <w:rPr>
          <w:sz w:val="24"/>
          <w:szCs w:val="24"/>
          <w:u w:val="single"/>
        </w:rPr>
        <w:t xml:space="preserve"> </w:t>
      </w:r>
      <w:r w:rsidRPr="003F3B02">
        <w:rPr>
          <w:sz w:val="24"/>
          <w:szCs w:val="24"/>
          <w:u w:val="single"/>
        </w:rPr>
        <w:tab/>
      </w:r>
      <w:r w:rsidRPr="003F3B02">
        <w:rPr>
          <w:sz w:val="24"/>
          <w:szCs w:val="24"/>
          <w:u w:val="single"/>
        </w:rPr>
        <w:tab/>
      </w:r>
      <w:r w:rsidRPr="003F3B02">
        <w:rPr>
          <w:sz w:val="24"/>
          <w:szCs w:val="24"/>
        </w:rPr>
        <w:t>, no SIA “Jēkabpils ūdens” Notekūdeņu attīrīšanas iekārtām Daugavsalas iela 3, Jēkabpils,   laika   periodā   no</w:t>
      </w:r>
      <w:r w:rsidRPr="003F3B02">
        <w:rPr>
          <w:spacing w:val="17"/>
          <w:sz w:val="24"/>
          <w:szCs w:val="24"/>
        </w:rPr>
        <w:t xml:space="preserve"> </w:t>
      </w:r>
      <w:r w:rsidRPr="003F3B02">
        <w:rPr>
          <w:sz w:val="24"/>
          <w:szCs w:val="24"/>
        </w:rPr>
        <w:t xml:space="preserve">šā </w:t>
      </w:r>
      <w:r w:rsidRPr="003F3B02">
        <w:rPr>
          <w:spacing w:val="37"/>
          <w:sz w:val="24"/>
          <w:szCs w:val="24"/>
        </w:rPr>
        <w:t xml:space="preserve"> </w:t>
      </w:r>
      <w:r w:rsidRPr="003F3B02">
        <w:rPr>
          <w:sz w:val="24"/>
          <w:szCs w:val="24"/>
        </w:rPr>
        <w:t>gada</w:t>
      </w:r>
      <w:r w:rsidRPr="003F3B02">
        <w:rPr>
          <w:sz w:val="24"/>
          <w:szCs w:val="24"/>
          <w:u w:val="single"/>
        </w:rPr>
        <w:t xml:space="preserve"> </w:t>
      </w:r>
      <w:r w:rsidRPr="003F3B02">
        <w:rPr>
          <w:sz w:val="24"/>
          <w:szCs w:val="24"/>
          <w:u w:val="single"/>
        </w:rPr>
        <w:tab/>
      </w:r>
      <w:r w:rsidRPr="003F3B02">
        <w:rPr>
          <w:sz w:val="24"/>
          <w:szCs w:val="24"/>
        </w:rPr>
        <w:t xml:space="preserve">līdz </w:t>
      </w:r>
      <w:r w:rsidRPr="003F3B02">
        <w:rPr>
          <w:spacing w:val="36"/>
          <w:sz w:val="24"/>
          <w:szCs w:val="24"/>
        </w:rPr>
        <w:t xml:space="preserve"> </w:t>
      </w:r>
      <w:r w:rsidRPr="003F3B02">
        <w:rPr>
          <w:sz w:val="24"/>
          <w:szCs w:val="24"/>
        </w:rPr>
        <w:t xml:space="preserve">šā </w:t>
      </w:r>
      <w:r w:rsidRPr="003F3B02">
        <w:rPr>
          <w:spacing w:val="38"/>
          <w:sz w:val="24"/>
          <w:szCs w:val="24"/>
        </w:rPr>
        <w:t xml:space="preserve"> </w:t>
      </w:r>
      <w:r w:rsidRPr="003F3B02">
        <w:rPr>
          <w:sz w:val="24"/>
          <w:szCs w:val="24"/>
        </w:rPr>
        <w:t>gada</w:t>
      </w:r>
      <w:r w:rsidRPr="003F3B02">
        <w:rPr>
          <w:sz w:val="24"/>
          <w:szCs w:val="24"/>
          <w:u w:val="single"/>
        </w:rPr>
        <w:t xml:space="preserve"> </w:t>
      </w:r>
      <w:r w:rsidRPr="003F3B02">
        <w:rPr>
          <w:sz w:val="24"/>
          <w:szCs w:val="24"/>
          <w:u w:val="single"/>
        </w:rPr>
        <w:tab/>
      </w:r>
      <w:r w:rsidRPr="003F3B02">
        <w:rPr>
          <w:sz w:val="24"/>
          <w:szCs w:val="24"/>
        </w:rPr>
        <w:t>izvesti</w:t>
      </w:r>
      <w:r w:rsidRPr="003F3B02">
        <w:rPr>
          <w:sz w:val="24"/>
          <w:szCs w:val="24"/>
          <w:u w:val="single"/>
        </w:rPr>
        <w:t xml:space="preserve"> </w:t>
      </w:r>
      <w:r w:rsidRPr="003F3B02">
        <w:rPr>
          <w:sz w:val="24"/>
          <w:szCs w:val="24"/>
          <w:u w:val="single"/>
        </w:rPr>
        <w:tab/>
      </w:r>
      <w:r w:rsidRPr="003F3B02">
        <w:rPr>
          <w:spacing w:val="-10"/>
          <w:sz w:val="24"/>
          <w:szCs w:val="24"/>
        </w:rPr>
        <w:t>m</w:t>
      </w:r>
      <w:r w:rsidRPr="003F3B02">
        <w:rPr>
          <w:spacing w:val="-10"/>
          <w:position w:val="8"/>
          <w:sz w:val="24"/>
          <w:szCs w:val="24"/>
        </w:rPr>
        <w:t xml:space="preserve">3 </w:t>
      </w:r>
      <w:r w:rsidRPr="003F3B02">
        <w:rPr>
          <w:sz w:val="24"/>
          <w:szCs w:val="24"/>
        </w:rPr>
        <w:t>(</w:t>
      </w:r>
      <w:r w:rsidRPr="003F3B02">
        <w:rPr>
          <w:sz w:val="24"/>
          <w:szCs w:val="24"/>
          <w:u w:val="single"/>
        </w:rPr>
        <w:t xml:space="preserve"> </w:t>
      </w:r>
      <w:r w:rsidRPr="003F3B02">
        <w:rPr>
          <w:sz w:val="24"/>
          <w:szCs w:val="24"/>
          <w:u w:val="single"/>
        </w:rPr>
        <w:tab/>
      </w:r>
      <w:r w:rsidRPr="003F3B02">
        <w:rPr>
          <w:sz w:val="24"/>
          <w:szCs w:val="24"/>
        </w:rPr>
        <w:t>) notekūdeņu dūņu.</w:t>
      </w:r>
    </w:p>
    <w:p w14:paraId="09A9422C" w14:textId="77777777" w:rsidR="005A76C1" w:rsidRPr="003F3B02" w:rsidRDefault="005A76C1" w:rsidP="005A76C1">
      <w:pPr>
        <w:pStyle w:val="BodyText"/>
        <w:rPr>
          <w:sz w:val="24"/>
          <w:szCs w:val="24"/>
        </w:rPr>
      </w:pPr>
    </w:p>
    <w:p w14:paraId="3D5C3FB1" w14:textId="77777777" w:rsidR="005A76C1" w:rsidRPr="003F3B02" w:rsidRDefault="005A76C1" w:rsidP="005A76C1">
      <w:pPr>
        <w:pStyle w:val="BodyText"/>
        <w:spacing w:before="6"/>
        <w:rPr>
          <w:sz w:val="24"/>
          <w:szCs w:val="24"/>
        </w:rPr>
      </w:pPr>
    </w:p>
    <w:p w14:paraId="17043B80" w14:textId="77777777" w:rsidR="005A76C1" w:rsidRPr="003F3B02" w:rsidRDefault="005A76C1" w:rsidP="005A76C1">
      <w:pPr>
        <w:pStyle w:val="Heading1"/>
        <w:ind w:left="249" w:firstLine="0"/>
        <w:jc w:val="left"/>
        <w:rPr>
          <w:sz w:val="24"/>
          <w:szCs w:val="24"/>
        </w:rPr>
      </w:pPr>
      <w:r w:rsidRPr="003F3B02">
        <w:rPr>
          <w:sz w:val="24"/>
          <w:szCs w:val="24"/>
        </w:rPr>
        <w:t>Pasūtītājs:</w:t>
      </w:r>
    </w:p>
    <w:p w14:paraId="186B5AF2" w14:textId="77777777" w:rsidR="005A76C1" w:rsidRPr="003F3B02" w:rsidRDefault="005A76C1" w:rsidP="005A76C1">
      <w:pPr>
        <w:pStyle w:val="BodyText"/>
        <w:tabs>
          <w:tab w:val="left" w:pos="3129"/>
          <w:tab w:val="left" w:pos="5930"/>
        </w:tabs>
        <w:spacing w:before="1"/>
        <w:ind w:left="249"/>
        <w:rPr>
          <w:sz w:val="24"/>
          <w:szCs w:val="24"/>
        </w:rPr>
      </w:pPr>
      <w:r w:rsidRPr="003F3B02">
        <w:rPr>
          <w:sz w:val="24"/>
          <w:szCs w:val="24"/>
        </w:rPr>
        <w:t>SIA “Jēkabpils ūdens” struktūrvienības vadītājs</w:t>
      </w:r>
      <w:r w:rsidRPr="003F3B02">
        <w:rPr>
          <w:sz w:val="24"/>
          <w:szCs w:val="24"/>
        </w:rPr>
        <w:tab/>
      </w:r>
      <w:r w:rsidRPr="003F3B02">
        <w:rPr>
          <w:sz w:val="24"/>
          <w:szCs w:val="24"/>
          <w:u w:val="single"/>
        </w:rPr>
        <w:t xml:space="preserve"> </w:t>
      </w:r>
      <w:r w:rsidRPr="003F3B02">
        <w:rPr>
          <w:sz w:val="24"/>
          <w:szCs w:val="24"/>
          <w:u w:val="single"/>
        </w:rPr>
        <w:tab/>
        <w:t>_______</w:t>
      </w:r>
      <w:r w:rsidRPr="003F3B02">
        <w:rPr>
          <w:sz w:val="24"/>
          <w:szCs w:val="24"/>
        </w:rPr>
        <w:t>Ainārs Joksts</w:t>
      </w:r>
    </w:p>
    <w:p w14:paraId="698CA74A" w14:textId="77777777" w:rsidR="005A76C1" w:rsidRPr="003F3B02" w:rsidRDefault="005A76C1" w:rsidP="005A76C1">
      <w:pPr>
        <w:pStyle w:val="BodyText"/>
        <w:rPr>
          <w:sz w:val="24"/>
          <w:szCs w:val="24"/>
        </w:rPr>
      </w:pPr>
    </w:p>
    <w:p w14:paraId="53FAB69F" w14:textId="77777777" w:rsidR="005A76C1" w:rsidRPr="003F3B02" w:rsidRDefault="005A76C1" w:rsidP="005A76C1">
      <w:pPr>
        <w:pStyle w:val="BodyText"/>
        <w:spacing w:before="4"/>
        <w:rPr>
          <w:sz w:val="24"/>
          <w:szCs w:val="24"/>
        </w:rPr>
      </w:pPr>
    </w:p>
    <w:p w14:paraId="543CCB73" w14:textId="404F2E61" w:rsidR="005A76C1" w:rsidRPr="003F3B02" w:rsidRDefault="005A76C1" w:rsidP="005A76C1">
      <w:pPr>
        <w:pStyle w:val="Heading1"/>
        <w:ind w:left="249" w:firstLine="0"/>
        <w:jc w:val="left"/>
        <w:rPr>
          <w:sz w:val="24"/>
          <w:szCs w:val="24"/>
        </w:rPr>
      </w:pPr>
      <w:r w:rsidRPr="003F3B02">
        <w:rPr>
          <w:sz w:val="24"/>
          <w:szCs w:val="24"/>
        </w:rPr>
        <w:t>Izpildītājs:______________________________                   ____________</w:t>
      </w:r>
    </w:p>
    <w:p w14:paraId="32766DC3" w14:textId="77777777" w:rsidR="007D70A2" w:rsidRPr="003F3B02" w:rsidRDefault="007D70A2" w:rsidP="007D70A2">
      <w:pPr>
        <w:spacing w:line="229" w:lineRule="exact"/>
        <w:sectPr w:rsidR="007D70A2" w:rsidRPr="003F3B02" w:rsidSect="00A8048C">
          <w:footerReference w:type="default" r:id="rId13"/>
          <w:pgSz w:w="11910" w:h="16840"/>
          <w:pgMar w:top="993" w:right="840" w:bottom="709" w:left="1340" w:header="0" w:footer="432" w:gutter="0"/>
          <w:cols w:space="720"/>
          <w:titlePg/>
          <w:docGrid w:linePitch="326"/>
        </w:sectPr>
      </w:pPr>
    </w:p>
    <w:p w14:paraId="195D9405" w14:textId="77777777" w:rsidR="001A2C1C" w:rsidRPr="003F3B02" w:rsidRDefault="001A2C1C" w:rsidP="005A76C1">
      <w:pPr>
        <w:spacing w:before="67"/>
        <w:ind w:right="161"/>
      </w:pPr>
    </w:p>
    <w:sectPr w:rsidR="001A2C1C" w:rsidRPr="003F3B02" w:rsidSect="001A2C1C">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6A72"/>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 w15:restartNumberingAfterBreak="0">
    <w:nsid w:val="10A95384"/>
    <w:multiLevelType w:val="multilevel"/>
    <w:tmpl w:val="F28A26FC"/>
    <w:lvl w:ilvl="0">
      <w:start w:val="5"/>
      <w:numFmt w:val="decimal"/>
      <w:lvlText w:val="%1"/>
      <w:lvlJc w:val="left"/>
      <w:pPr>
        <w:ind w:left="676" w:hanging="435"/>
      </w:pPr>
      <w:rPr>
        <w:rFonts w:hint="default"/>
        <w:lang w:val="lv-LV" w:eastAsia="lv-LV" w:bidi="lv-LV"/>
      </w:rPr>
    </w:lvl>
    <w:lvl w:ilvl="1">
      <w:start w:val="1"/>
      <w:numFmt w:val="decimal"/>
      <w:lvlText w:val="%1.%2."/>
      <w:lvlJc w:val="left"/>
      <w:pPr>
        <w:ind w:left="676" w:hanging="435"/>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35"/>
      </w:pPr>
      <w:rPr>
        <w:rFonts w:hint="default"/>
        <w:lang w:val="lv-LV" w:eastAsia="lv-LV" w:bidi="lv-LV"/>
      </w:rPr>
    </w:lvl>
    <w:lvl w:ilvl="3">
      <w:numFmt w:val="bullet"/>
      <w:lvlText w:val="•"/>
      <w:lvlJc w:val="left"/>
      <w:pPr>
        <w:ind w:left="3393" w:hanging="435"/>
      </w:pPr>
      <w:rPr>
        <w:rFonts w:hint="default"/>
        <w:lang w:val="lv-LV" w:eastAsia="lv-LV" w:bidi="lv-LV"/>
      </w:rPr>
    </w:lvl>
    <w:lvl w:ilvl="4">
      <w:numFmt w:val="bullet"/>
      <w:lvlText w:val="•"/>
      <w:lvlJc w:val="left"/>
      <w:pPr>
        <w:ind w:left="4298" w:hanging="435"/>
      </w:pPr>
      <w:rPr>
        <w:rFonts w:hint="default"/>
        <w:lang w:val="lv-LV" w:eastAsia="lv-LV" w:bidi="lv-LV"/>
      </w:rPr>
    </w:lvl>
    <w:lvl w:ilvl="5">
      <w:numFmt w:val="bullet"/>
      <w:lvlText w:val="•"/>
      <w:lvlJc w:val="left"/>
      <w:pPr>
        <w:ind w:left="5203" w:hanging="435"/>
      </w:pPr>
      <w:rPr>
        <w:rFonts w:hint="default"/>
        <w:lang w:val="lv-LV" w:eastAsia="lv-LV" w:bidi="lv-LV"/>
      </w:rPr>
    </w:lvl>
    <w:lvl w:ilvl="6">
      <w:numFmt w:val="bullet"/>
      <w:lvlText w:val="•"/>
      <w:lvlJc w:val="left"/>
      <w:pPr>
        <w:ind w:left="6107" w:hanging="435"/>
      </w:pPr>
      <w:rPr>
        <w:rFonts w:hint="default"/>
        <w:lang w:val="lv-LV" w:eastAsia="lv-LV" w:bidi="lv-LV"/>
      </w:rPr>
    </w:lvl>
    <w:lvl w:ilvl="7">
      <w:numFmt w:val="bullet"/>
      <w:lvlText w:val="•"/>
      <w:lvlJc w:val="left"/>
      <w:pPr>
        <w:ind w:left="7012" w:hanging="435"/>
      </w:pPr>
      <w:rPr>
        <w:rFonts w:hint="default"/>
        <w:lang w:val="lv-LV" w:eastAsia="lv-LV" w:bidi="lv-LV"/>
      </w:rPr>
    </w:lvl>
    <w:lvl w:ilvl="8">
      <w:numFmt w:val="bullet"/>
      <w:lvlText w:val="•"/>
      <w:lvlJc w:val="left"/>
      <w:pPr>
        <w:ind w:left="7917" w:hanging="435"/>
      </w:pPr>
      <w:rPr>
        <w:rFonts w:hint="default"/>
        <w:lang w:val="lv-LV" w:eastAsia="lv-LV" w:bidi="lv-LV"/>
      </w:rPr>
    </w:lvl>
  </w:abstractNum>
  <w:abstractNum w:abstractNumId="2" w15:restartNumberingAfterBreak="0">
    <w:nsid w:val="165561E8"/>
    <w:multiLevelType w:val="multilevel"/>
    <w:tmpl w:val="1978872A"/>
    <w:lvl w:ilvl="0">
      <w:start w:val="4"/>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3" w15:restartNumberingAfterBreak="0">
    <w:nsid w:val="1CD4306F"/>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4"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5"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8109F5"/>
    <w:multiLevelType w:val="multilevel"/>
    <w:tmpl w:val="66CE58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8" w15:restartNumberingAfterBreak="0">
    <w:nsid w:val="513C37CC"/>
    <w:multiLevelType w:val="hybridMultilevel"/>
    <w:tmpl w:val="7F28B812"/>
    <w:lvl w:ilvl="0" w:tplc="F85ED16A">
      <w:start w:val="1"/>
      <w:numFmt w:val="decimal"/>
      <w:lvlText w:val="%1."/>
      <w:lvlJc w:val="left"/>
      <w:pPr>
        <w:ind w:left="415" w:hanging="167"/>
      </w:pPr>
      <w:rPr>
        <w:rFonts w:ascii="Times New Roman" w:eastAsia="Times New Roman" w:hAnsi="Times New Roman" w:cs="Times New Roman" w:hint="default"/>
        <w:w w:val="100"/>
        <w:sz w:val="20"/>
        <w:szCs w:val="20"/>
        <w:lang w:val="lv-LV" w:eastAsia="lv-LV" w:bidi="lv-LV"/>
      </w:rPr>
    </w:lvl>
    <w:lvl w:ilvl="1" w:tplc="52E6C794">
      <w:start w:val="1"/>
      <w:numFmt w:val="decimal"/>
      <w:lvlText w:val="%2."/>
      <w:lvlJc w:val="left"/>
      <w:pPr>
        <w:ind w:left="1178" w:hanging="221"/>
      </w:pPr>
      <w:rPr>
        <w:rFonts w:ascii="Times New Roman" w:eastAsia="Times New Roman" w:hAnsi="Times New Roman" w:cs="Times New Roman" w:hint="default"/>
        <w:w w:val="100"/>
        <w:sz w:val="22"/>
        <w:szCs w:val="22"/>
        <w:lang w:val="lv-LV" w:eastAsia="lv-LV" w:bidi="lv-LV"/>
      </w:rPr>
    </w:lvl>
    <w:lvl w:ilvl="2" w:tplc="2542BC5C">
      <w:start w:val="1"/>
      <w:numFmt w:val="decimal"/>
      <w:lvlText w:val="%3."/>
      <w:lvlJc w:val="left"/>
      <w:pPr>
        <w:ind w:left="4171" w:hanging="360"/>
        <w:jc w:val="right"/>
      </w:pPr>
      <w:rPr>
        <w:rFonts w:ascii="Times New Roman" w:eastAsia="Times New Roman" w:hAnsi="Times New Roman" w:cs="Times New Roman" w:hint="default"/>
        <w:b/>
        <w:bCs/>
        <w:w w:val="100"/>
        <w:sz w:val="22"/>
        <w:szCs w:val="22"/>
        <w:lang w:val="lv-LV" w:eastAsia="lv-LV" w:bidi="lv-LV"/>
      </w:rPr>
    </w:lvl>
    <w:lvl w:ilvl="3" w:tplc="C038969A">
      <w:numFmt w:val="bullet"/>
      <w:lvlText w:val="•"/>
      <w:lvlJc w:val="left"/>
      <w:pPr>
        <w:ind w:left="8680" w:hanging="360"/>
      </w:pPr>
      <w:rPr>
        <w:rFonts w:hint="default"/>
        <w:lang w:val="lv-LV" w:eastAsia="lv-LV" w:bidi="lv-LV"/>
      </w:rPr>
    </w:lvl>
    <w:lvl w:ilvl="4" w:tplc="404C1C5C">
      <w:numFmt w:val="bullet"/>
      <w:lvlText w:val="•"/>
      <w:lvlJc w:val="left"/>
      <w:pPr>
        <w:ind w:left="8829" w:hanging="360"/>
      </w:pPr>
      <w:rPr>
        <w:rFonts w:hint="default"/>
        <w:lang w:val="lv-LV" w:eastAsia="lv-LV" w:bidi="lv-LV"/>
      </w:rPr>
    </w:lvl>
    <w:lvl w:ilvl="5" w:tplc="6C3EE808">
      <w:numFmt w:val="bullet"/>
      <w:lvlText w:val="•"/>
      <w:lvlJc w:val="left"/>
      <w:pPr>
        <w:ind w:left="8978" w:hanging="360"/>
      </w:pPr>
      <w:rPr>
        <w:rFonts w:hint="default"/>
        <w:lang w:val="lv-LV" w:eastAsia="lv-LV" w:bidi="lv-LV"/>
      </w:rPr>
    </w:lvl>
    <w:lvl w:ilvl="6" w:tplc="23668586">
      <w:numFmt w:val="bullet"/>
      <w:lvlText w:val="•"/>
      <w:lvlJc w:val="left"/>
      <w:pPr>
        <w:ind w:left="9128" w:hanging="360"/>
      </w:pPr>
      <w:rPr>
        <w:rFonts w:hint="default"/>
        <w:lang w:val="lv-LV" w:eastAsia="lv-LV" w:bidi="lv-LV"/>
      </w:rPr>
    </w:lvl>
    <w:lvl w:ilvl="7" w:tplc="C64CFC50">
      <w:numFmt w:val="bullet"/>
      <w:lvlText w:val="•"/>
      <w:lvlJc w:val="left"/>
      <w:pPr>
        <w:ind w:left="9277" w:hanging="360"/>
      </w:pPr>
      <w:rPr>
        <w:rFonts w:hint="default"/>
        <w:lang w:val="lv-LV" w:eastAsia="lv-LV" w:bidi="lv-LV"/>
      </w:rPr>
    </w:lvl>
    <w:lvl w:ilvl="8" w:tplc="0BC01A4C">
      <w:numFmt w:val="bullet"/>
      <w:lvlText w:val="•"/>
      <w:lvlJc w:val="left"/>
      <w:pPr>
        <w:ind w:left="9427" w:hanging="360"/>
      </w:pPr>
      <w:rPr>
        <w:rFonts w:hint="default"/>
        <w:lang w:val="lv-LV" w:eastAsia="lv-LV" w:bidi="lv-LV"/>
      </w:rPr>
    </w:lvl>
  </w:abstractNum>
  <w:abstractNum w:abstractNumId="9" w15:restartNumberingAfterBreak="0">
    <w:nsid w:val="53AC29B5"/>
    <w:multiLevelType w:val="hybridMultilevel"/>
    <w:tmpl w:val="C966FABC"/>
    <w:lvl w:ilvl="0" w:tplc="93049B78">
      <w:start w:val="1"/>
      <w:numFmt w:val="decimal"/>
      <w:lvlText w:val="%1."/>
      <w:lvlJc w:val="left"/>
      <w:pPr>
        <w:ind w:left="969" w:hanging="360"/>
      </w:pPr>
      <w:rPr>
        <w:rFonts w:hint="default"/>
      </w:rPr>
    </w:lvl>
    <w:lvl w:ilvl="1" w:tplc="04260019">
      <w:start w:val="1"/>
      <w:numFmt w:val="lowerLetter"/>
      <w:lvlText w:val="%2."/>
      <w:lvlJc w:val="left"/>
      <w:pPr>
        <w:ind w:left="1689" w:hanging="360"/>
      </w:pPr>
    </w:lvl>
    <w:lvl w:ilvl="2" w:tplc="0426001B" w:tentative="1">
      <w:start w:val="1"/>
      <w:numFmt w:val="lowerRoman"/>
      <w:lvlText w:val="%3."/>
      <w:lvlJc w:val="right"/>
      <w:pPr>
        <w:ind w:left="2409" w:hanging="180"/>
      </w:pPr>
    </w:lvl>
    <w:lvl w:ilvl="3" w:tplc="0426000F" w:tentative="1">
      <w:start w:val="1"/>
      <w:numFmt w:val="decimal"/>
      <w:lvlText w:val="%4."/>
      <w:lvlJc w:val="left"/>
      <w:pPr>
        <w:ind w:left="3129" w:hanging="360"/>
      </w:pPr>
    </w:lvl>
    <w:lvl w:ilvl="4" w:tplc="04260019" w:tentative="1">
      <w:start w:val="1"/>
      <w:numFmt w:val="lowerLetter"/>
      <w:lvlText w:val="%5."/>
      <w:lvlJc w:val="left"/>
      <w:pPr>
        <w:ind w:left="3849" w:hanging="360"/>
      </w:pPr>
    </w:lvl>
    <w:lvl w:ilvl="5" w:tplc="0426001B" w:tentative="1">
      <w:start w:val="1"/>
      <w:numFmt w:val="lowerRoman"/>
      <w:lvlText w:val="%6."/>
      <w:lvlJc w:val="right"/>
      <w:pPr>
        <w:ind w:left="4569" w:hanging="180"/>
      </w:pPr>
    </w:lvl>
    <w:lvl w:ilvl="6" w:tplc="0426000F" w:tentative="1">
      <w:start w:val="1"/>
      <w:numFmt w:val="decimal"/>
      <w:lvlText w:val="%7."/>
      <w:lvlJc w:val="left"/>
      <w:pPr>
        <w:ind w:left="5289" w:hanging="360"/>
      </w:pPr>
    </w:lvl>
    <w:lvl w:ilvl="7" w:tplc="04260019" w:tentative="1">
      <w:start w:val="1"/>
      <w:numFmt w:val="lowerLetter"/>
      <w:lvlText w:val="%8."/>
      <w:lvlJc w:val="left"/>
      <w:pPr>
        <w:ind w:left="6009" w:hanging="360"/>
      </w:pPr>
    </w:lvl>
    <w:lvl w:ilvl="8" w:tplc="0426001B" w:tentative="1">
      <w:start w:val="1"/>
      <w:numFmt w:val="lowerRoman"/>
      <w:lvlText w:val="%9."/>
      <w:lvlJc w:val="right"/>
      <w:pPr>
        <w:ind w:left="6729" w:hanging="180"/>
      </w:pPr>
    </w:lvl>
  </w:abstractNum>
  <w:abstractNum w:abstractNumId="10" w15:restartNumberingAfterBreak="0">
    <w:nsid w:val="54EA4C76"/>
    <w:multiLevelType w:val="multilevel"/>
    <w:tmpl w:val="4D8ECF48"/>
    <w:lvl w:ilvl="0">
      <w:start w:val="1"/>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11"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38185D"/>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3" w15:restartNumberingAfterBreak="0">
    <w:nsid w:val="66BC0577"/>
    <w:multiLevelType w:val="multilevel"/>
    <w:tmpl w:val="9E1E61BC"/>
    <w:lvl w:ilvl="0">
      <w:start w:val="6"/>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14" w15:restartNumberingAfterBreak="0">
    <w:nsid w:val="715D3F55"/>
    <w:multiLevelType w:val="multilevel"/>
    <w:tmpl w:val="EAC87DE4"/>
    <w:lvl w:ilvl="0">
      <w:start w:val="3"/>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15" w15:restartNumberingAfterBreak="0">
    <w:nsid w:val="76FF6433"/>
    <w:multiLevelType w:val="multilevel"/>
    <w:tmpl w:val="F9C82CB0"/>
    <w:lvl w:ilvl="0">
      <w:start w:val="2"/>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16" w15:restartNumberingAfterBreak="0">
    <w:nsid w:val="777F2631"/>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7" w15:restartNumberingAfterBreak="0">
    <w:nsid w:val="7B3A27C2"/>
    <w:multiLevelType w:val="multilevel"/>
    <w:tmpl w:val="E40E8DF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num w:numId="1">
    <w:abstractNumId w:val="5"/>
  </w:num>
  <w:num w:numId="2">
    <w:abstractNumId w:val="4"/>
  </w:num>
  <w:num w:numId="3">
    <w:abstractNumId w:val="6"/>
  </w:num>
  <w:num w:numId="4">
    <w:abstractNumId w:val="3"/>
  </w:num>
  <w:num w:numId="5">
    <w:abstractNumId w:val="11"/>
  </w:num>
  <w:num w:numId="6">
    <w:abstractNumId w:val="7"/>
  </w:num>
  <w:num w:numId="7">
    <w:abstractNumId w:val="12"/>
  </w:num>
  <w:num w:numId="8">
    <w:abstractNumId w:val="16"/>
  </w:num>
  <w:num w:numId="9">
    <w:abstractNumId w:val="0"/>
  </w:num>
  <w:num w:numId="10">
    <w:abstractNumId w:val="9"/>
  </w:num>
  <w:num w:numId="11">
    <w:abstractNumId w:val="17"/>
  </w:num>
  <w:num w:numId="12">
    <w:abstractNumId w:val="13"/>
  </w:num>
  <w:num w:numId="13">
    <w:abstractNumId w:val="1"/>
  </w:num>
  <w:num w:numId="14">
    <w:abstractNumId w:val="2"/>
  </w:num>
  <w:num w:numId="15">
    <w:abstractNumId w:val="14"/>
  </w:num>
  <w:num w:numId="16">
    <w:abstractNumId w:val="15"/>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7190F"/>
    <w:rsid w:val="000B6709"/>
    <w:rsid w:val="000B71FB"/>
    <w:rsid w:val="000E272E"/>
    <w:rsid w:val="00151757"/>
    <w:rsid w:val="001A2C1C"/>
    <w:rsid w:val="001A5936"/>
    <w:rsid w:val="001B5E7B"/>
    <w:rsid w:val="001E0EC2"/>
    <w:rsid w:val="00201929"/>
    <w:rsid w:val="00210220"/>
    <w:rsid w:val="002B6D91"/>
    <w:rsid w:val="002C3DAA"/>
    <w:rsid w:val="002F3C55"/>
    <w:rsid w:val="0039378E"/>
    <w:rsid w:val="00395C6C"/>
    <w:rsid w:val="00397CEB"/>
    <w:rsid w:val="003D1B5D"/>
    <w:rsid w:val="003F3B02"/>
    <w:rsid w:val="003F4138"/>
    <w:rsid w:val="004130A0"/>
    <w:rsid w:val="004178EB"/>
    <w:rsid w:val="0043137B"/>
    <w:rsid w:val="0049540D"/>
    <w:rsid w:val="004A4D25"/>
    <w:rsid w:val="00530141"/>
    <w:rsid w:val="005A76C1"/>
    <w:rsid w:val="005B04CB"/>
    <w:rsid w:val="00607359"/>
    <w:rsid w:val="00610ED0"/>
    <w:rsid w:val="00627D78"/>
    <w:rsid w:val="00680141"/>
    <w:rsid w:val="006B234B"/>
    <w:rsid w:val="006F6995"/>
    <w:rsid w:val="0070652D"/>
    <w:rsid w:val="00720E41"/>
    <w:rsid w:val="00726484"/>
    <w:rsid w:val="00727246"/>
    <w:rsid w:val="00770E62"/>
    <w:rsid w:val="0078197F"/>
    <w:rsid w:val="007B64F1"/>
    <w:rsid w:val="007D46BB"/>
    <w:rsid w:val="007D70A2"/>
    <w:rsid w:val="007E31E0"/>
    <w:rsid w:val="007E35F4"/>
    <w:rsid w:val="007E7FEB"/>
    <w:rsid w:val="007F18E6"/>
    <w:rsid w:val="0080390C"/>
    <w:rsid w:val="00826213"/>
    <w:rsid w:val="00894A54"/>
    <w:rsid w:val="008B15B8"/>
    <w:rsid w:val="008E2DF8"/>
    <w:rsid w:val="008F6AC4"/>
    <w:rsid w:val="00906754"/>
    <w:rsid w:val="00914018"/>
    <w:rsid w:val="00924FA6"/>
    <w:rsid w:val="00942DFD"/>
    <w:rsid w:val="0094689C"/>
    <w:rsid w:val="0097060E"/>
    <w:rsid w:val="00984EDA"/>
    <w:rsid w:val="009A50DA"/>
    <w:rsid w:val="009A730E"/>
    <w:rsid w:val="009E6F53"/>
    <w:rsid w:val="00A02B0A"/>
    <w:rsid w:val="00A11BFC"/>
    <w:rsid w:val="00A8048C"/>
    <w:rsid w:val="00AA5BCA"/>
    <w:rsid w:val="00AB34F6"/>
    <w:rsid w:val="00AD4C17"/>
    <w:rsid w:val="00AF0BA8"/>
    <w:rsid w:val="00B95F49"/>
    <w:rsid w:val="00BC180F"/>
    <w:rsid w:val="00BC1C51"/>
    <w:rsid w:val="00BC22E3"/>
    <w:rsid w:val="00BC71F1"/>
    <w:rsid w:val="00BE127D"/>
    <w:rsid w:val="00BF4711"/>
    <w:rsid w:val="00C02A8F"/>
    <w:rsid w:val="00C17871"/>
    <w:rsid w:val="00C31637"/>
    <w:rsid w:val="00C33774"/>
    <w:rsid w:val="00C4320C"/>
    <w:rsid w:val="00C44C9F"/>
    <w:rsid w:val="00C57CCC"/>
    <w:rsid w:val="00C62E25"/>
    <w:rsid w:val="00C630B8"/>
    <w:rsid w:val="00D10DE4"/>
    <w:rsid w:val="00D2126B"/>
    <w:rsid w:val="00D6025D"/>
    <w:rsid w:val="00D70A59"/>
    <w:rsid w:val="00D86A11"/>
    <w:rsid w:val="00D90130"/>
    <w:rsid w:val="00DB7473"/>
    <w:rsid w:val="00DC65D4"/>
    <w:rsid w:val="00DE4B49"/>
    <w:rsid w:val="00DF0367"/>
    <w:rsid w:val="00DF1AB8"/>
    <w:rsid w:val="00E2582E"/>
    <w:rsid w:val="00E83B13"/>
    <w:rsid w:val="00ED02DB"/>
    <w:rsid w:val="00EE27EF"/>
    <w:rsid w:val="00F01988"/>
    <w:rsid w:val="00F041C9"/>
    <w:rsid w:val="00F5137F"/>
    <w:rsid w:val="00F5193D"/>
    <w:rsid w:val="00F933B8"/>
    <w:rsid w:val="00FC1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F49"/>
    <w:pPr>
      <w:widowControl w:val="0"/>
      <w:autoSpaceDE w:val="0"/>
      <w:autoSpaceDN w:val="0"/>
      <w:ind w:left="609" w:hanging="361"/>
      <w:jc w:val="both"/>
      <w:outlineLvl w:val="0"/>
    </w:pPr>
    <w:rPr>
      <w:b/>
      <w:bCs/>
      <w:sz w:val="22"/>
      <w:szCs w:val="22"/>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styleId="UnresolvedMention">
    <w:name w:val="Unresolved Mention"/>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basedOn w:val="Normal"/>
    <w:uiPriority w:val="1"/>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uiPriority w:val="9"/>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7B"/>
    <w:pPr>
      <w:tabs>
        <w:tab w:val="center" w:pos="4153"/>
        <w:tab w:val="right" w:pos="8306"/>
      </w:tabs>
    </w:pPr>
  </w:style>
  <w:style w:type="character" w:customStyle="1" w:styleId="FooterChar">
    <w:name w:val="Footer Char"/>
    <w:basedOn w:val="DefaultParagraphFont"/>
    <w:link w:val="Footer"/>
    <w:uiPriority w:val="99"/>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uiPriority w:val="99"/>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ija.berge@jekabpilsuden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kabpilsudens@jekabpilsudens.lv" TargetMode="External"/><Relationship Id="rId4" Type="http://schemas.openxmlformats.org/officeDocument/2006/relationships/webSettings" Target="webSettings.xml"/><Relationship Id="rId9" Type="http://schemas.openxmlformats.org/officeDocument/2006/relationships/hyperlink" Target="mailto:info@jekabpil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4443</TotalTime>
  <Pages>11</Pages>
  <Words>13721</Words>
  <Characters>7821</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42</cp:revision>
  <cp:lastPrinted>2020-05-26T07:35:00Z</cp:lastPrinted>
  <dcterms:created xsi:type="dcterms:W3CDTF">2020-05-25T05:00:00Z</dcterms:created>
  <dcterms:modified xsi:type="dcterms:W3CDTF">2020-05-26T11:01:00Z</dcterms:modified>
</cp:coreProperties>
</file>